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EE4A3" w14:textId="77777777" w:rsidR="009F53E6" w:rsidRPr="00244DBF" w:rsidRDefault="001967DF" w:rsidP="001967DF">
      <w:pPr>
        <w:jc w:val="center"/>
        <w:rPr>
          <w:rFonts w:ascii="Times New Roman" w:hAnsi="Times New Roman" w:cs="Times New Roman"/>
          <w:b/>
          <w:color w:val="FF0000"/>
          <w:sz w:val="32"/>
          <w:szCs w:val="32"/>
        </w:rPr>
      </w:pPr>
      <w:r w:rsidRPr="00244DBF">
        <w:rPr>
          <w:rFonts w:ascii="Times New Roman" w:hAnsi="Times New Roman" w:cs="Times New Roman"/>
          <w:b/>
          <w:color w:val="FF0000"/>
          <w:sz w:val="32"/>
          <w:szCs w:val="32"/>
        </w:rPr>
        <w:t>EIXO V- GESTÃO DEMOCRÁTICA E FINANCIAMENTO DA EDUCAÇÃO: PARTICIPAÇÃO, TRANSPARÊNCIA E CONTROLE SOCIAL</w:t>
      </w:r>
    </w:p>
    <w:p w14:paraId="7E60C95C" w14:textId="77777777" w:rsidR="00450246" w:rsidRPr="00244DBF" w:rsidRDefault="00450246" w:rsidP="001967DF">
      <w:pPr>
        <w:jc w:val="center"/>
        <w:rPr>
          <w:rFonts w:ascii="Times New Roman" w:hAnsi="Times New Roman" w:cs="Times New Roman"/>
          <w:color w:val="FF0000"/>
          <w:sz w:val="24"/>
          <w:szCs w:val="24"/>
        </w:rPr>
      </w:pPr>
    </w:p>
    <w:p w14:paraId="0D18B007" w14:textId="4B5B43D2" w:rsidR="009A6CBF" w:rsidRPr="00C63B6B" w:rsidRDefault="009A6CBF" w:rsidP="008840E2">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Em uma perspectiva democrática,</w:t>
      </w:r>
      <w:r w:rsidRPr="00C63B6B">
        <w:rPr>
          <w:rFonts w:ascii="Times New Roman" w:hAnsi="Times New Roman" w:cs="Times New Roman"/>
          <w:color w:val="000000" w:themeColor="text1"/>
          <w:sz w:val="24"/>
          <w:szCs w:val="24"/>
          <w:u w:color="000000"/>
        </w:rPr>
        <w:t xml:space="preserve"> emancipatória</w:t>
      </w:r>
      <w:r w:rsidRPr="00C63B6B">
        <w:rPr>
          <w:rFonts w:ascii="Times New Roman" w:hAnsi="Times New Roman" w:cs="Times New Roman"/>
          <w:color w:val="000000" w:themeColor="text1"/>
          <w:sz w:val="24"/>
          <w:szCs w:val="24"/>
        </w:rPr>
        <w:t xml:space="preserve"> e inclusiva, deve-se compreender que a diversidade, os direitos humanos, a justiça social e o combate às desigualdades se articulam aos princípios da democracia e das políticas educacionais públicas, </w:t>
      </w:r>
      <w:r w:rsidR="007147DF" w:rsidRPr="00C63B6B">
        <w:rPr>
          <w:rFonts w:ascii="Times New Roman" w:hAnsi="Times New Roman" w:cs="Times New Roman"/>
          <w:color w:val="000000" w:themeColor="text1"/>
          <w:sz w:val="24"/>
          <w:szCs w:val="24"/>
        </w:rPr>
        <w:t>voltadas à garantia e à efetivação do direito à educação libertadora, democrática, pública</w:t>
      </w:r>
      <w:r w:rsidR="007147DF" w:rsidRPr="00C63B6B">
        <w:rPr>
          <w:rFonts w:ascii="Times New Roman" w:hAnsi="Times New Roman" w:cs="Times New Roman"/>
          <w:strike/>
          <w:color w:val="000000" w:themeColor="text1"/>
          <w:sz w:val="24"/>
          <w:szCs w:val="24"/>
        </w:rPr>
        <w:t>,</w:t>
      </w:r>
      <w:r w:rsidR="007147DF" w:rsidRPr="00C63B6B">
        <w:rPr>
          <w:rFonts w:ascii="Times New Roman" w:hAnsi="Times New Roman" w:cs="Times New Roman"/>
          <w:color w:val="000000" w:themeColor="text1"/>
          <w:sz w:val="24"/>
          <w:szCs w:val="24"/>
        </w:rPr>
        <w:t xml:space="preserve"> popular, gratuita, laica, inclusiva e de qualidade social. Para isso faz-se necessária a </w:t>
      </w:r>
      <w:r w:rsidRPr="00C63B6B">
        <w:rPr>
          <w:rFonts w:ascii="Times New Roman" w:hAnsi="Times New Roman" w:cs="Times New Roman"/>
          <w:color w:val="000000" w:themeColor="text1"/>
          <w:sz w:val="24"/>
          <w:szCs w:val="24"/>
        </w:rPr>
        <w:t>garantia de planejamento, financiament</w:t>
      </w:r>
      <w:r w:rsidR="007147DF" w:rsidRPr="00C63B6B">
        <w:rPr>
          <w:rFonts w:ascii="Times New Roman" w:hAnsi="Times New Roman" w:cs="Times New Roman"/>
          <w:color w:val="000000" w:themeColor="text1"/>
          <w:sz w:val="24"/>
          <w:szCs w:val="24"/>
        </w:rPr>
        <w:t xml:space="preserve">o, </w:t>
      </w:r>
      <w:r w:rsidRPr="00C63B6B">
        <w:rPr>
          <w:rFonts w:ascii="Times New Roman" w:hAnsi="Times New Roman" w:cs="Times New Roman"/>
          <w:color w:val="000000" w:themeColor="text1"/>
          <w:sz w:val="24"/>
          <w:szCs w:val="24"/>
        </w:rPr>
        <w:t xml:space="preserve">execução, produção </w:t>
      </w:r>
      <w:r w:rsidR="0053115B" w:rsidRPr="00C63B6B">
        <w:rPr>
          <w:rFonts w:ascii="Times New Roman" w:hAnsi="Times New Roman" w:cs="Times New Roman"/>
          <w:color w:val="000000" w:themeColor="text1"/>
          <w:sz w:val="24"/>
          <w:szCs w:val="24"/>
        </w:rPr>
        <w:t xml:space="preserve">e </w:t>
      </w:r>
      <w:r w:rsidRPr="00C63B6B">
        <w:rPr>
          <w:rFonts w:ascii="Times New Roman" w:hAnsi="Times New Roman" w:cs="Times New Roman"/>
          <w:color w:val="000000" w:themeColor="text1"/>
          <w:sz w:val="24"/>
          <w:szCs w:val="24"/>
        </w:rPr>
        <w:t>divulgação de dados, de forma transparente</w:t>
      </w:r>
      <w:r w:rsidR="0053115B" w:rsidRPr="00C63B6B">
        <w:rPr>
          <w:rFonts w:ascii="Times New Roman" w:hAnsi="Times New Roman" w:cs="Times New Roman"/>
          <w:color w:val="000000" w:themeColor="text1"/>
          <w:sz w:val="24"/>
          <w:szCs w:val="24"/>
        </w:rPr>
        <w:t xml:space="preserve"> e </w:t>
      </w:r>
      <w:r w:rsidRPr="00C63B6B">
        <w:rPr>
          <w:rFonts w:ascii="Times New Roman" w:hAnsi="Times New Roman" w:cs="Times New Roman"/>
          <w:color w:val="000000" w:themeColor="text1"/>
          <w:sz w:val="24"/>
          <w:szCs w:val="24"/>
        </w:rPr>
        <w:t>com amplo acesso e compreensão para a sociedade civil</w:t>
      </w:r>
      <w:r w:rsidR="0053115B" w:rsidRPr="00C63B6B">
        <w:rPr>
          <w:rFonts w:ascii="Times New Roman" w:hAnsi="Times New Roman" w:cs="Times New Roman"/>
          <w:color w:val="000000" w:themeColor="text1"/>
          <w:sz w:val="24"/>
          <w:szCs w:val="24"/>
        </w:rPr>
        <w:t xml:space="preserve">, no que se refere </w:t>
      </w:r>
      <w:r w:rsidR="00EF1B5B" w:rsidRPr="00C63B6B">
        <w:rPr>
          <w:rFonts w:ascii="Times New Roman" w:hAnsi="Times New Roman" w:cs="Times New Roman"/>
          <w:color w:val="000000" w:themeColor="text1"/>
          <w:sz w:val="24"/>
          <w:szCs w:val="24"/>
        </w:rPr>
        <w:t>à</w:t>
      </w:r>
      <w:r w:rsidR="0053115B" w:rsidRPr="00C63B6B">
        <w:rPr>
          <w:rFonts w:ascii="Times New Roman" w:hAnsi="Times New Roman" w:cs="Times New Roman"/>
          <w:color w:val="000000" w:themeColor="text1"/>
          <w:sz w:val="24"/>
          <w:szCs w:val="24"/>
        </w:rPr>
        <w:t xml:space="preserve"> forma como os </w:t>
      </w:r>
      <w:r w:rsidRPr="00C63B6B">
        <w:rPr>
          <w:rFonts w:ascii="Times New Roman" w:hAnsi="Times New Roman" w:cs="Times New Roman"/>
          <w:color w:val="000000" w:themeColor="text1"/>
          <w:sz w:val="24"/>
          <w:szCs w:val="24"/>
        </w:rPr>
        <w:t xml:space="preserve"> recursos</w:t>
      </w:r>
      <w:r w:rsidR="0053115B" w:rsidRPr="00C63B6B">
        <w:rPr>
          <w:rFonts w:ascii="Times New Roman" w:hAnsi="Times New Roman" w:cs="Times New Roman"/>
          <w:color w:val="000000" w:themeColor="text1"/>
          <w:sz w:val="24"/>
          <w:szCs w:val="24"/>
        </w:rPr>
        <w:t xml:space="preserve"> orçamentários</w:t>
      </w:r>
      <w:r w:rsidRPr="00C63B6B">
        <w:rPr>
          <w:rFonts w:ascii="Times New Roman" w:hAnsi="Times New Roman" w:cs="Times New Roman"/>
          <w:color w:val="000000" w:themeColor="text1"/>
          <w:sz w:val="24"/>
          <w:szCs w:val="24"/>
        </w:rPr>
        <w:t xml:space="preserve"> estão sendo </w:t>
      </w:r>
      <w:r w:rsidR="0053115B" w:rsidRPr="00C63B6B">
        <w:rPr>
          <w:rFonts w:ascii="Times New Roman" w:hAnsi="Times New Roman" w:cs="Times New Roman"/>
          <w:color w:val="000000" w:themeColor="text1"/>
          <w:sz w:val="24"/>
          <w:szCs w:val="24"/>
        </w:rPr>
        <w:t>investidos/aplicados</w:t>
      </w:r>
      <w:r w:rsidRPr="00C63B6B">
        <w:rPr>
          <w:rFonts w:ascii="Times New Roman" w:hAnsi="Times New Roman" w:cs="Times New Roman"/>
          <w:color w:val="000000" w:themeColor="text1"/>
          <w:sz w:val="24"/>
          <w:szCs w:val="24"/>
        </w:rPr>
        <w:t>, de modo a fortalecer e consolidar</w:t>
      </w:r>
      <w:r w:rsidR="0053115B"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o controle social</w:t>
      </w:r>
      <w:r w:rsidR="0053115B" w:rsidRPr="00C63B6B">
        <w:rPr>
          <w:rFonts w:ascii="Times New Roman" w:hAnsi="Times New Roman" w:cs="Times New Roman"/>
          <w:color w:val="000000" w:themeColor="text1"/>
          <w:sz w:val="24"/>
          <w:szCs w:val="24"/>
        </w:rPr>
        <w:t xml:space="preserve">. </w:t>
      </w:r>
    </w:p>
    <w:p w14:paraId="132D3A69" w14:textId="060E6CDE" w:rsidR="000E3D63" w:rsidRPr="00C63B6B" w:rsidRDefault="000E3D63"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É um desafio, assim, v</w:t>
      </w:r>
      <w:r w:rsidR="002F6D59" w:rsidRPr="00C63B6B">
        <w:rPr>
          <w:rFonts w:ascii="Times New Roman" w:hAnsi="Times New Roman" w:cs="Times New Roman"/>
          <w:color w:val="000000" w:themeColor="text1"/>
          <w:sz w:val="24"/>
          <w:szCs w:val="24"/>
        </w:rPr>
        <w:t xml:space="preserve">iabilizar políticas </w:t>
      </w:r>
      <w:r w:rsidRPr="00C63B6B">
        <w:rPr>
          <w:rFonts w:ascii="Times New Roman" w:hAnsi="Times New Roman" w:cs="Times New Roman"/>
          <w:color w:val="000000" w:themeColor="text1"/>
          <w:sz w:val="24"/>
          <w:szCs w:val="24"/>
        </w:rPr>
        <w:t xml:space="preserve">públicas </w:t>
      </w:r>
      <w:r w:rsidR="002F6D59" w:rsidRPr="00C63B6B">
        <w:rPr>
          <w:rFonts w:ascii="Times New Roman" w:hAnsi="Times New Roman" w:cs="Times New Roman"/>
          <w:color w:val="000000" w:themeColor="text1"/>
          <w:sz w:val="24"/>
          <w:szCs w:val="24"/>
        </w:rPr>
        <w:t>que rompam com práticas de decisões autoritárias e centralizadoras dos poderes governamentais, no campo educacional</w:t>
      </w:r>
      <w:r w:rsidRPr="00C63B6B">
        <w:rPr>
          <w:rFonts w:ascii="Times New Roman" w:hAnsi="Times New Roman" w:cs="Times New Roman"/>
          <w:color w:val="000000" w:themeColor="text1"/>
          <w:sz w:val="24"/>
          <w:szCs w:val="24"/>
        </w:rPr>
        <w:t>. As</w:t>
      </w:r>
      <w:r w:rsidR="002F6D59" w:rsidRPr="00C63B6B">
        <w:rPr>
          <w:rFonts w:ascii="Times New Roman" w:hAnsi="Times New Roman" w:cs="Times New Roman"/>
          <w:color w:val="000000" w:themeColor="text1"/>
          <w:sz w:val="24"/>
          <w:szCs w:val="24"/>
        </w:rPr>
        <w:t xml:space="preserve"> crianças e adolescentes</w:t>
      </w:r>
      <w:r w:rsidRPr="00C63B6B">
        <w:rPr>
          <w:rFonts w:ascii="Times New Roman" w:hAnsi="Times New Roman" w:cs="Times New Roman"/>
          <w:color w:val="000000" w:themeColor="text1"/>
          <w:sz w:val="24"/>
          <w:szCs w:val="24"/>
        </w:rPr>
        <w:t>,</w:t>
      </w:r>
      <w:r w:rsidR="002F6D59" w:rsidRPr="00C63B6B">
        <w:rPr>
          <w:rFonts w:ascii="Times New Roman" w:hAnsi="Times New Roman" w:cs="Times New Roman"/>
          <w:color w:val="000000" w:themeColor="text1"/>
          <w:sz w:val="24"/>
          <w:szCs w:val="24"/>
        </w:rPr>
        <w:t xml:space="preserve"> do campo e da cidade</w:t>
      </w:r>
      <w:r w:rsidRPr="00C63B6B">
        <w:rPr>
          <w:rFonts w:ascii="Times New Roman" w:hAnsi="Times New Roman" w:cs="Times New Roman"/>
          <w:color w:val="000000" w:themeColor="text1"/>
          <w:sz w:val="24"/>
          <w:szCs w:val="24"/>
        </w:rPr>
        <w:t>,</w:t>
      </w:r>
      <w:r w:rsidR="002F6D59" w:rsidRPr="00C63B6B">
        <w:rPr>
          <w:rFonts w:ascii="Times New Roman" w:hAnsi="Times New Roman" w:cs="Times New Roman"/>
          <w:color w:val="000000" w:themeColor="text1"/>
          <w:sz w:val="24"/>
          <w:szCs w:val="24"/>
        </w:rPr>
        <w:t xml:space="preserve"> são sujeitos de direito</w:t>
      </w:r>
      <w:r w:rsidRPr="00C63B6B">
        <w:rPr>
          <w:rFonts w:ascii="Times New Roman" w:hAnsi="Times New Roman" w:cs="Times New Roman"/>
          <w:color w:val="000000" w:themeColor="text1"/>
          <w:sz w:val="24"/>
          <w:szCs w:val="24"/>
        </w:rPr>
        <w:t>s e</w:t>
      </w:r>
      <w:r w:rsidR="002F6D59" w:rsidRPr="00C63B6B">
        <w:rPr>
          <w:rFonts w:ascii="Times New Roman" w:hAnsi="Times New Roman" w:cs="Times New Roman"/>
          <w:color w:val="000000" w:themeColor="text1"/>
          <w:sz w:val="24"/>
          <w:szCs w:val="24"/>
        </w:rPr>
        <w:t xml:space="preserve"> não </w:t>
      </w:r>
      <w:r w:rsidRPr="00C63B6B">
        <w:rPr>
          <w:rFonts w:ascii="Times New Roman" w:hAnsi="Times New Roman" w:cs="Times New Roman"/>
          <w:color w:val="000000" w:themeColor="text1"/>
          <w:sz w:val="24"/>
          <w:szCs w:val="24"/>
        </w:rPr>
        <w:t>“</w:t>
      </w:r>
      <w:r w:rsidR="002F6D59" w:rsidRPr="00C63B6B">
        <w:rPr>
          <w:rFonts w:ascii="Times New Roman" w:hAnsi="Times New Roman" w:cs="Times New Roman"/>
          <w:color w:val="000000" w:themeColor="text1"/>
          <w:sz w:val="24"/>
          <w:szCs w:val="24"/>
        </w:rPr>
        <w:t xml:space="preserve">objetos de propriedade dos pais”, sendo a </w:t>
      </w:r>
      <w:r w:rsidRPr="00C63B6B">
        <w:rPr>
          <w:rFonts w:ascii="Times New Roman" w:hAnsi="Times New Roman" w:cs="Times New Roman"/>
          <w:color w:val="000000" w:themeColor="text1"/>
          <w:sz w:val="24"/>
          <w:szCs w:val="24"/>
        </w:rPr>
        <w:t xml:space="preserve">instituição escolar </w:t>
      </w:r>
      <w:r w:rsidR="002F6D59" w:rsidRPr="00C63B6B">
        <w:rPr>
          <w:rFonts w:ascii="Times New Roman" w:hAnsi="Times New Roman" w:cs="Times New Roman"/>
          <w:color w:val="000000" w:themeColor="text1"/>
          <w:sz w:val="24"/>
          <w:szCs w:val="24"/>
        </w:rPr>
        <w:t xml:space="preserve">fundamental para garantir o direito à educação para o pleno exercício da cidadania num país democrático. </w:t>
      </w:r>
      <w:r w:rsidR="000E40A2" w:rsidRPr="00C63B6B">
        <w:rPr>
          <w:rFonts w:ascii="Times New Roman" w:hAnsi="Times New Roman" w:cs="Times New Roman"/>
          <w:color w:val="000000" w:themeColor="text1"/>
          <w:sz w:val="24"/>
          <w:szCs w:val="24"/>
        </w:rPr>
        <w:t>Os ataques à educação para a igualdade e respeito à diversidade de gênero e sexualidade privam, ademais, crianças e adolescentes de informações sobre saúde, sobre condutas abusivas, sobre as possibilidades de identificação e denúncia de sinais de abuso e violências. Ora: o Brasil possui</w:t>
      </w:r>
      <w:r w:rsidR="008743F3" w:rsidRPr="00C63B6B">
        <w:rPr>
          <w:rFonts w:ascii="Times New Roman" w:hAnsi="Times New Roman" w:cs="Times New Roman"/>
          <w:color w:val="000000" w:themeColor="text1"/>
          <w:sz w:val="24"/>
          <w:szCs w:val="24"/>
        </w:rPr>
        <w:t xml:space="preserve"> boas</w:t>
      </w:r>
      <w:r w:rsidR="000E40A2" w:rsidRPr="00C63B6B">
        <w:rPr>
          <w:rFonts w:ascii="Times New Roman" w:hAnsi="Times New Roman" w:cs="Times New Roman"/>
          <w:color w:val="000000" w:themeColor="text1"/>
          <w:sz w:val="24"/>
          <w:szCs w:val="24"/>
        </w:rPr>
        <w:t xml:space="preserve"> leis e diretrizes sobre os </w:t>
      </w:r>
      <w:r w:rsidR="00CE1AD4" w:rsidRPr="00C63B6B">
        <w:rPr>
          <w:rFonts w:ascii="Times New Roman" w:hAnsi="Times New Roman" w:cs="Times New Roman"/>
          <w:color w:val="000000" w:themeColor="text1"/>
          <w:sz w:val="24"/>
          <w:szCs w:val="24"/>
        </w:rPr>
        <w:t xml:space="preserve">referidos </w:t>
      </w:r>
      <w:r w:rsidR="000E40A2" w:rsidRPr="00C63B6B">
        <w:rPr>
          <w:rFonts w:ascii="Times New Roman" w:hAnsi="Times New Roman" w:cs="Times New Roman"/>
          <w:color w:val="000000" w:themeColor="text1"/>
          <w:sz w:val="24"/>
          <w:szCs w:val="24"/>
        </w:rPr>
        <w:t xml:space="preserve">temas, bem como </w:t>
      </w:r>
      <w:r w:rsidR="00CE1AD4" w:rsidRPr="00C63B6B">
        <w:rPr>
          <w:rFonts w:ascii="Times New Roman" w:hAnsi="Times New Roman" w:cs="Times New Roman"/>
          <w:color w:val="000000" w:themeColor="text1"/>
          <w:sz w:val="24"/>
          <w:szCs w:val="24"/>
        </w:rPr>
        <w:t xml:space="preserve">importantes </w:t>
      </w:r>
      <w:r w:rsidR="000E40A2" w:rsidRPr="00C63B6B">
        <w:rPr>
          <w:rFonts w:ascii="Times New Roman" w:hAnsi="Times New Roman" w:cs="Times New Roman"/>
          <w:color w:val="000000" w:themeColor="text1"/>
          <w:sz w:val="24"/>
          <w:szCs w:val="24"/>
        </w:rPr>
        <w:t>decisões do Supremo Tribunal Federal.</w:t>
      </w:r>
    </w:p>
    <w:p w14:paraId="64560D4C" w14:textId="1945F373" w:rsidR="001967DF" w:rsidRPr="00C63B6B" w:rsidRDefault="002F6D59"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bCs/>
          <w:color w:val="000000" w:themeColor="text1"/>
          <w:sz w:val="24"/>
          <w:szCs w:val="24"/>
        </w:rPr>
        <w:t>Deste modo, é imprescindível que a sociedade brasileira,</w:t>
      </w:r>
      <w:r w:rsidRPr="00C63B6B">
        <w:rPr>
          <w:rFonts w:ascii="Times New Roman" w:hAnsi="Times New Roman" w:cs="Times New Roman"/>
          <w:color w:val="000000" w:themeColor="text1"/>
          <w:sz w:val="24"/>
          <w:szCs w:val="24"/>
        </w:rPr>
        <w:t xml:space="preserve"> em geral, </w:t>
      </w:r>
      <w:r w:rsidR="00202952" w:rsidRPr="00C63B6B">
        <w:rPr>
          <w:rFonts w:ascii="Times New Roman" w:hAnsi="Times New Roman" w:cs="Times New Roman"/>
          <w:color w:val="000000" w:themeColor="text1"/>
          <w:sz w:val="24"/>
          <w:szCs w:val="24"/>
          <w:u w:color="000000"/>
        </w:rPr>
        <w:t>e, sobretudo,</w:t>
      </w:r>
      <w:r w:rsidR="00202952"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os/as dirigentes da educação, os/as estudantes, as fam</w:t>
      </w:r>
      <w:r w:rsidR="000E3D63" w:rsidRPr="00C63B6B">
        <w:rPr>
          <w:rFonts w:ascii="Times New Roman" w:hAnsi="Times New Roman" w:cs="Times New Roman"/>
          <w:color w:val="000000" w:themeColor="text1"/>
          <w:sz w:val="24"/>
          <w:szCs w:val="24"/>
        </w:rPr>
        <w:t>ílias,</w:t>
      </w:r>
      <w:r w:rsidRPr="00C63B6B">
        <w:rPr>
          <w:rFonts w:ascii="Times New Roman" w:hAnsi="Times New Roman" w:cs="Times New Roman"/>
          <w:color w:val="000000" w:themeColor="text1"/>
          <w:sz w:val="24"/>
          <w:szCs w:val="24"/>
        </w:rPr>
        <w:t xml:space="preserve"> e os/as</w:t>
      </w:r>
      <w:r w:rsidR="00450246" w:rsidRPr="00C63B6B">
        <w:rPr>
          <w:rFonts w:ascii="Times New Roman" w:hAnsi="Times New Roman" w:cs="Times New Roman"/>
          <w:color w:val="000000" w:themeColor="text1"/>
          <w:sz w:val="24"/>
          <w:szCs w:val="24"/>
        </w:rPr>
        <w:t xml:space="preserve"> trabalhadores (as)/</w:t>
      </w:r>
      <w:r w:rsidRPr="00C63B6B">
        <w:rPr>
          <w:rFonts w:ascii="Times New Roman" w:hAnsi="Times New Roman" w:cs="Times New Roman"/>
          <w:color w:val="000000" w:themeColor="text1"/>
          <w:sz w:val="24"/>
          <w:szCs w:val="24"/>
        </w:rPr>
        <w:t xml:space="preserve"> profissionais da educação,</w:t>
      </w:r>
      <w:r w:rsidR="00202952" w:rsidRPr="00C63B6B">
        <w:rPr>
          <w:rFonts w:ascii="Times New Roman" w:hAnsi="Times New Roman" w:cs="Times New Roman"/>
          <w:color w:val="000000" w:themeColor="text1"/>
          <w:sz w:val="24"/>
          <w:szCs w:val="24"/>
          <w:u w:color="000000"/>
        </w:rPr>
        <w:t xml:space="preserve"> em particular,</w:t>
      </w:r>
      <w:r w:rsidRPr="00C63B6B">
        <w:rPr>
          <w:rFonts w:ascii="Times New Roman" w:hAnsi="Times New Roman" w:cs="Times New Roman"/>
          <w:color w:val="000000" w:themeColor="text1"/>
          <w:sz w:val="24"/>
          <w:szCs w:val="24"/>
        </w:rPr>
        <w:t xml:space="preserve"> </w:t>
      </w:r>
      <w:r w:rsidR="008743F3" w:rsidRPr="00C63B6B">
        <w:rPr>
          <w:rFonts w:ascii="Times New Roman" w:hAnsi="Times New Roman" w:cs="Times New Roman"/>
          <w:color w:val="000000" w:themeColor="text1"/>
          <w:sz w:val="24"/>
          <w:szCs w:val="24"/>
        </w:rPr>
        <w:t>assumam o protagonismo e</w:t>
      </w:r>
      <w:r w:rsidRPr="00C63B6B">
        <w:rPr>
          <w:rFonts w:ascii="Times New Roman" w:hAnsi="Times New Roman" w:cs="Times New Roman"/>
          <w:color w:val="000000" w:themeColor="text1"/>
          <w:sz w:val="24"/>
          <w:szCs w:val="24"/>
        </w:rPr>
        <w:t xml:space="preserve"> re</w:t>
      </w:r>
      <w:r w:rsidR="005204F0" w:rsidRPr="00C63B6B">
        <w:rPr>
          <w:rFonts w:ascii="Times New Roman" w:hAnsi="Times New Roman" w:cs="Times New Roman"/>
          <w:color w:val="000000" w:themeColor="text1"/>
          <w:sz w:val="24"/>
          <w:szCs w:val="24"/>
        </w:rPr>
        <w:t>afirmem</w:t>
      </w:r>
      <w:r w:rsidRPr="00C63B6B">
        <w:rPr>
          <w:rFonts w:ascii="Times New Roman" w:hAnsi="Times New Roman" w:cs="Times New Roman"/>
          <w:color w:val="000000" w:themeColor="text1"/>
          <w:sz w:val="24"/>
          <w:szCs w:val="24"/>
        </w:rPr>
        <w:t xml:space="preserve"> </w:t>
      </w:r>
      <w:r w:rsidR="005204F0" w:rsidRPr="00C63B6B">
        <w:rPr>
          <w:rFonts w:ascii="Times New Roman" w:hAnsi="Times New Roman" w:cs="Times New Roman"/>
          <w:color w:val="000000" w:themeColor="text1"/>
          <w:sz w:val="24"/>
          <w:szCs w:val="24"/>
        </w:rPr>
        <w:t>a história de luta, o</w:t>
      </w:r>
      <w:r w:rsidR="008743F3" w:rsidRPr="00C63B6B">
        <w:rPr>
          <w:rFonts w:ascii="Times New Roman" w:hAnsi="Times New Roman" w:cs="Times New Roman"/>
          <w:color w:val="000000" w:themeColor="text1"/>
          <w:sz w:val="24"/>
          <w:szCs w:val="24"/>
        </w:rPr>
        <w:t xml:space="preserve"> movimento e</w:t>
      </w:r>
      <w:r w:rsidR="005204F0" w:rsidRPr="00C63B6B">
        <w:rPr>
          <w:rFonts w:ascii="Times New Roman" w:hAnsi="Times New Roman" w:cs="Times New Roman"/>
          <w:color w:val="000000" w:themeColor="text1"/>
          <w:sz w:val="24"/>
          <w:szCs w:val="24"/>
        </w:rPr>
        <w:t xml:space="preserve"> a</w:t>
      </w:r>
      <w:r w:rsidR="008743F3"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trajetória</w:t>
      </w:r>
      <w:r w:rsidR="000E3D63" w:rsidRPr="00C63B6B">
        <w:rPr>
          <w:rFonts w:ascii="Times New Roman" w:hAnsi="Times New Roman" w:cs="Times New Roman"/>
          <w:color w:val="000000" w:themeColor="text1"/>
          <w:sz w:val="24"/>
          <w:szCs w:val="24"/>
        </w:rPr>
        <w:t xml:space="preserve"> </w:t>
      </w:r>
      <w:r w:rsidR="008743F3" w:rsidRPr="00C63B6B">
        <w:rPr>
          <w:rFonts w:ascii="Times New Roman" w:hAnsi="Times New Roman" w:cs="Times New Roman"/>
          <w:color w:val="000000" w:themeColor="text1"/>
          <w:sz w:val="24"/>
          <w:szCs w:val="24"/>
        </w:rPr>
        <w:t>por</w:t>
      </w:r>
      <w:r w:rsidR="000E3D63" w:rsidRPr="00C63B6B">
        <w:rPr>
          <w:rFonts w:ascii="Times New Roman" w:hAnsi="Times New Roman" w:cs="Times New Roman"/>
          <w:color w:val="000000" w:themeColor="text1"/>
          <w:sz w:val="24"/>
          <w:szCs w:val="24"/>
        </w:rPr>
        <w:t xml:space="preserve"> expansão de direitos e</w:t>
      </w:r>
      <w:r w:rsidRPr="00C63B6B">
        <w:rPr>
          <w:rFonts w:ascii="Times New Roman" w:hAnsi="Times New Roman" w:cs="Times New Roman"/>
          <w:color w:val="000000" w:themeColor="text1"/>
          <w:sz w:val="24"/>
          <w:szCs w:val="24"/>
        </w:rPr>
        <w:t xml:space="preserve"> lutem por garantia de condições institucionais que permitam o debate e a promoção de políticas reconhecedoras e respeitadoras da</w:t>
      </w:r>
      <w:r w:rsidR="008743F3" w:rsidRPr="00C63B6B">
        <w:rPr>
          <w:rFonts w:ascii="Times New Roman" w:hAnsi="Times New Roman" w:cs="Times New Roman"/>
          <w:color w:val="000000" w:themeColor="text1"/>
          <w:sz w:val="24"/>
          <w:szCs w:val="24"/>
        </w:rPr>
        <w:t>s</w:t>
      </w:r>
      <w:r w:rsidRPr="00C63B6B">
        <w:rPr>
          <w:rFonts w:ascii="Times New Roman" w:hAnsi="Times New Roman" w:cs="Times New Roman"/>
          <w:color w:val="000000" w:themeColor="text1"/>
          <w:sz w:val="24"/>
          <w:szCs w:val="24"/>
        </w:rPr>
        <w:t xml:space="preserve"> diversidade</w:t>
      </w:r>
      <w:r w:rsidR="008743F3" w:rsidRPr="00C63B6B">
        <w:rPr>
          <w:rFonts w:ascii="Times New Roman" w:hAnsi="Times New Roman" w:cs="Times New Roman"/>
          <w:color w:val="000000" w:themeColor="text1"/>
          <w:sz w:val="24"/>
          <w:szCs w:val="24"/>
        </w:rPr>
        <w:t>s</w:t>
      </w:r>
      <w:r w:rsidRPr="00C63B6B">
        <w:rPr>
          <w:rFonts w:ascii="Times New Roman" w:hAnsi="Times New Roman" w:cs="Times New Roman"/>
          <w:color w:val="000000" w:themeColor="text1"/>
          <w:sz w:val="24"/>
          <w:szCs w:val="24"/>
        </w:rPr>
        <w:t xml:space="preserve"> étn</w:t>
      </w:r>
      <w:r w:rsidR="000E3D63" w:rsidRPr="00C63B6B">
        <w:rPr>
          <w:rFonts w:ascii="Times New Roman" w:hAnsi="Times New Roman" w:cs="Times New Roman"/>
          <w:color w:val="000000" w:themeColor="text1"/>
          <w:sz w:val="24"/>
          <w:szCs w:val="24"/>
        </w:rPr>
        <w:t xml:space="preserve">ico-racial, cultural, ambiental, </w:t>
      </w:r>
      <w:r w:rsidRPr="00C63B6B">
        <w:rPr>
          <w:rFonts w:ascii="Times New Roman" w:hAnsi="Times New Roman" w:cs="Times New Roman"/>
          <w:color w:val="000000" w:themeColor="text1"/>
          <w:sz w:val="24"/>
          <w:szCs w:val="24"/>
        </w:rPr>
        <w:t>sexual</w:t>
      </w:r>
      <w:r w:rsidR="000E3D63" w:rsidRPr="00C63B6B">
        <w:rPr>
          <w:rFonts w:ascii="Times New Roman" w:hAnsi="Times New Roman" w:cs="Times New Roman"/>
          <w:color w:val="000000" w:themeColor="text1"/>
          <w:sz w:val="24"/>
          <w:szCs w:val="24"/>
        </w:rPr>
        <w:t>, de gênero</w:t>
      </w:r>
      <w:r w:rsidRPr="00C63B6B">
        <w:rPr>
          <w:rFonts w:ascii="Times New Roman" w:hAnsi="Times New Roman" w:cs="Times New Roman"/>
          <w:color w:val="000000" w:themeColor="text1"/>
          <w:sz w:val="24"/>
          <w:szCs w:val="24"/>
        </w:rPr>
        <w:t xml:space="preserve">, </w:t>
      </w:r>
      <w:r w:rsidR="000E3D63" w:rsidRPr="00C63B6B">
        <w:rPr>
          <w:rFonts w:ascii="Times New Roman" w:hAnsi="Times New Roman" w:cs="Times New Roman"/>
          <w:color w:val="000000" w:themeColor="text1"/>
          <w:sz w:val="24"/>
          <w:szCs w:val="24"/>
        </w:rPr>
        <w:t>defendendo a</w:t>
      </w:r>
      <w:r w:rsidRPr="00C63B6B">
        <w:rPr>
          <w:rFonts w:ascii="Times New Roman" w:hAnsi="Times New Roman" w:cs="Times New Roman"/>
          <w:color w:val="000000" w:themeColor="text1"/>
          <w:sz w:val="24"/>
          <w:szCs w:val="24"/>
        </w:rPr>
        <w:t xml:space="preserve"> pluralidade </w:t>
      </w:r>
      <w:r w:rsidR="000E3D63" w:rsidRPr="00C63B6B">
        <w:rPr>
          <w:rFonts w:ascii="Times New Roman" w:hAnsi="Times New Roman" w:cs="Times New Roman"/>
          <w:color w:val="000000" w:themeColor="text1"/>
          <w:sz w:val="24"/>
          <w:szCs w:val="24"/>
        </w:rPr>
        <w:t>e o</w:t>
      </w:r>
      <w:r w:rsidRPr="00C63B6B">
        <w:rPr>
          <w:rFonts w:ascii="Times New Roman" w:hAnsi="Times New Roman" w:cs="Times New Roman"/>
          <w:color w:val="000000" w:themeColor="text1"/>
          <w:sz w:val="24"/>
          <w:szCs w:val="24"/>
        </w:rPr>
        <w:t xml:space="preserve"> pensam</w:t>
      </w:r>
      <w:r w:rsidR="000E3D63" w:rsidRPr="00C63B6B">
        <w:rPr>
          <w:rFonts w:ascii="Times New Roman" w:hAnsi="Times New Roman" w:cs="Times New Roman"/>
          <w:color w:val="000000" w:themeColor="text1"/>
          <w:sz w:val="24"/>
          <w:szCs w:val="24"/>
        </w:rPr>
        <w:t>ento político-crítico,</w:t>
      </w:r>
      <w:r w:rsidRPr="00C63B6B">
        <w:rPr>
          <w:rFonts w:ascii="Times New Roman" w:hAnsi="Times New Roman" w:cs="Times New Roman"/>
          <w:color w:val="000000" w:themeColor="text1"/>
          <w:sz w:val="24"/>
          <w:szCs w:val="24"/>
        </w:rPr>
        <w:t xml:space="preserve"> marca</w:t>
      </w:r>
      <w:r w:rsidR="008743F3" w:rsidRPr="00C63B6B">
        <w:rPr>
          <w:rFonts w:ascii="Times New Roman" w:hAnsi="Times New Roman" w:cs="Times New Roman"/>
          <w:color w:val="000000" w:themeColor="text1"/>
          <w:sz w:val="24"/>
          <w:szCs w:val="24"/>
        </w:rPr>
        <w:t>s</w:t>
      </w:r>
      <w:r w:rsidRPr="00C63B6B">
        <w:rPr>
          <w:rFonts w:ascii="Times New Roman" w:hAnsi="Times New Roman" w:cs="Times New Roman"/>
          <w:color w:val="000000" w:themeColor="text1"/>
          <w:sz w:val="24"/>
          <w:szCs w:val="24"/>
        </w:rPr>
        <w:t xml:space="preserve"> </w:t>
      </w:r>
      <w:r w:rsidR="008743F3" w:rsidRPr="00C63B6B">
        <w:rPr>
          <w:rFonts w:ascii="Times New Roman" w:hAnsi="Times New Roman" w:cs="Times New Roman"/>
          <w:color w:val="000000" w:themeColor="text1"/>
          <w:sz w:val="24"/>
          <w:szCs w:val="24"/>
        </w:rPr>
        <w:t>d</w:t>
      </w:r>
      <w:r w:rsidRPr="00C63B6B">
        <w:rPr>
          <w:rFonts w:ascii="Times New Roman" w:hAnsi="Times New Roman" w:cs="Times New Roman"/>
          <w:color w:val="000000" w:themeColor="text1"/>
          <w:sz w:val="24"/>
          <w:szCs w:val="24"/>
        </w:rPr>
        <w:t>a nossa sociedade e constitui</w:t>
      </w:r>
      <w:r w:rsidR="00C20B59" w:rsidRPr="00C63B6B">
        <w:rPr>
          <w:rFonts w:ascii="Times New Roman" w:hAnsi="Times New Roman" w:cs="Times New Roman"/>
          <w:color w:val="000000" w:themeColor="text1"/>
          <w:sz w:val="24"/>
          <w:szCs w:val="24"/>
        </w:rPr>
        <w:t xml:space="preserve">ntes do </w:t>
      </w:r>
      <w:r w:rsidR="000E3D63" w:rsidRPr="00C63B6B">
        <w:rPr>
          <w:rFonts w:ascii="Times New Roman" w:hAnsi="Times New Roman" w:cs="Times New Roman"/>
          <w:color w:val="000000" w:themeColor="text1"/>
          <w:sz w:val="24"/>
          <w:szCs w:val="24"/>
        </w:rPr>
        <w:t>valor da nossa nacionalida</w:t>
      </w:r>
      <w:r w:rsidR="00450246" w:rsidRPr="00C63B6B">
        <w:rPr>
          <w:rFonts w:ascii="Times New Roman" w:hAnsi="Times New Roman" w:cs="Times New Roman"/>
          <w:color w:val="000000" w:themeColor="text1"/>
          <w:sz w:val="24"/>
          <w:szCs w:val="24"/>
        </w:rPr>
        <w:t xml:space="preserve">de. </w:t>
      </w:r>
      <w:r w:rsidR="000E40A2" w:rsidRPr="00C63B6B">
        <w:rPr>
          <w:rFonts w:ascii="Times New Roman" w:hAnsi="Times New Roman" w:cs="Times New Roman"/>
          <w:color w:val="000000" w:themeColor="text1"/>
          <w:sz w:val="24"/>
          <w:szCs w:val="24"/>
        </w:rPr>
        <w:t>Em síntese:</w:t>
      </w:r>
      <w:r w:rsidRPr="00C63B6B">
        <w:rPr>
          <w:rFonts w:ascii="Times New Roman" w:hAnsi="Times New Roman" w:cs="Times New Roman"/>
          <w:color w:val="000000" w:themeColor="text1"/>
          <w:sz w:val="24"/>
          <w:szCs w:val="24"/>
        </w:rPr>
        <w:t xml:space="preserve"> é preciso proteger, apoiar e resguardar a liberdade de aprender, </w:t>
      </w:r>
      <w:r w:rsidR="00BC1579" w:rsidRPr="00C63B6B">
        <w:rPr>
          <w:rFonts w:ascii="Times New Roman" w:hAnsi="Times New Roman" w:cs="Times New Roman"/>
          <w:color w:val="000000" w:themeColor="text1"/>
          <w:sz w:val="24"/>
          <w:szCs w:val="24"/>
        </w:rPr>
        <w:t xml:space="preserve">de </w:t>
      </w:r>
      <w:r w:rsidRPr="00C63B6B">
        <w:rPr>
          <w:rFonts w:ascii="Times New Roman" w:hAnsi="Times New Roman" w:cs="Times New Roman"/>
          <w:color w:val="000000" w:themeColor="text1"/>
          <w:sz w:val="24"/>
          <w:szCs w:val="24"/>
        </w:rPr>
        <w:t>ensinar e di</w:t>
      </w:r>
      <w:r w:rsidR="00C20B59" w:rsidRPr="00C63B6B">
        <w:rPr>
          <w:rFonts w:ascii="Times New Roman" w:hAnsi="Times New Roman" w:cs="Times New Roman"/>
          <w:color w:val="000000" w:themeColor="text1"/>
          <w:sz w:val="24"/>
          <w:szCs w:val="24"/>
        </w:rPr>
        <w:t>vulgar a arte</w:t>
      </w:r>
      <w:r w:rsidR="004B4B33" w:rsidRPr="00C63B6B">
        <w:rPr>
          <w:rFonts w:ascii="Times New Roman" w:hAnsi="Times New Roman" w:cs="Times New Roman"/>
          <w:color w:val="000000" w:themeColor="text1"/>
          <w:sz w:val="24"/>
          <w:szCs w:val="24"/>
        </w:rPr>
        <w:t>,</w:t>
      </w:r>
      <w:r w:rsidR="00C20B59" w:rsidRPr="00C63B6B">
        <w:rPr>
          <w:rFonts w:ascii="Times New Roman" w:hAnsi="Times New Roman" w:cs="Times New Roman"/>
          <w:color w:val="000000" w:themeColor="text1"/>
          <w:sz w:val="24"/>
          <w:szCs w:val="24"/>
        </w:rPr>
        <w:t xml:space="preserve"> a ciência e </w:t>
      </w:r>
      <w:r w:rsidR="00BC1579" w:rsidRPr="00C63B6B">
        <w:rPr>
          <w:rFonts w:ascii="Times New Roman" w:hAnsi="Times New Roman" w:cs="Times New Roman"/>
          <w:color w:val="000000" w:themeColor="text1"/>
          <w:sz w:val="24"/>
          <w:szCs w:val="24"/>
        </w:rPr>
        <w:t xml:space="preserve">o </w:t>
      </w:r>
      <w:r w:rsidR="00C20B59" w:rsidRPr="00C63B6B">
        <w:rPr>
          <w:rFonts w:ascii="Times New Roman" w:hAnsi="Times New Roman" w:cs="Times New Roman"/>
          <w:color w:val="000000" w:themeColor="text1"/>
          <w:sz w:val="24"/>
          <w:szCs w:val="24"/>
        </w:rPr>
        <w:t>saber</w:t>
      </w:r>
      <w:r w:rsidR="004B4B33" w:rsidRPr="00C63B6B">
        <w:rPr>
          <w:rFonts w:ascii="Times New Roman" w:hAnsi="Times New Roman" w:cs="Times New Roman"/>
          <w:color w:val="000000" w:themeColor="text1"/>
          <w:sz w:val="24"/>
          <w:szCs w:val="24"/>
        </w:rPr>
        <w:t>,</w:t>
      </w:r>
      <w:r w:rsidR="00C20B59" w:rsidRPr="00C63B6B">
        <w:rPr>
          <w:rFonts w:ascii="Times New Roman" w:hAnsi="Times New Roman" w:cs="Times New Roman"/>
          <w:color w:val="000000" w:themeColor="text1"/>
          <w:sz w:val="24"/>
          <w:szCs w:val="24"/>
        </w:rPr>
        <w:t xml:space="preserve"> e associar estes princípios </w:t>
      </w:r>
      <w:r w:rsidR="00926B72" w:rsidRPr="00C63B6B">
        <w:rPr>
          <w:rFonts w:ascii="Times New Roman" w:hAnsi="Times New Roman" w:cs="Times New Roman"/>
          <w:color w:val="000000" w:themeColor="text1"/>
          <w:sz w:val="24"/>
          <w:szCs w:val="24"/>
        </w:rPr>
        <w:t>às</w:t>
      </w:r>
      <w:r w:rsidR="00C20B59" w:rsidRPr="00C63B6B">
        <w:rPr>
          <w:rFonts w:ascii="Times New Roman" w:hAnsi="Times New Roman" w:cs="Times New Roman"/>
          <w:color w:val="000000" w:themeColor="text1"/>
          <w:sz w:val="24"/>
          <w:szCs w:val="24"/>
        </w:rPr>
        <w:t xml:space="preserve"> lutas </w:t>
      </w:r>
      <w:r w:rsidR="00926B72" w:rsidRPr="00C63B6B">
        <w:rPr>
          <w:rFonts w:ascii="Times New Roman" w:hAnsi="Times New Roman" w:cs="Times New Roman"/>
          <w:color w:val="000000" w:themeColor="text1"/>
          <w:sz w:val="24"/>
          <w:szCs w:val="24"/>
        </w:rPr>
        <w:t>pela garantia</w:t>
      </w:r>
      <w:r w:rsidR="00C20B59" w:rsidRPr="00C63B6B">
        <w:rPr>
          <w:rFonts w:ascii="Times New Roman" w:hAnsi="Times New Roman" w:cs="Times New Roman"/>
          <w:color w:val="000000" w:themeColor="text1"/>
          <w:sz w:val="24"/>
          <w:szCs w:val="24"/>
        </w:rPr>
        <w:t xml:space="preserve"> </w:t>
      </w:r>
      <w:r w:rsidR="00926B72" w:rsidRPr="00C63B6B">
        <w:rPr>
          <w:rFonts w:ascii="Times New Roman" w:hAnsi="Times New Roman" w:cs="Times New Roman"/>
          <w:color w:val="000000" w:themeColor="text1"/>
          <w:sz w:val="24"/>
          <w:szCs w:val="24"/>
        </w:rPr>
        <w:t>d</w:t>
      </w:r>
      <w:r w:rsidR="00C20B59" w:rsidRPr="00C63B6B">
        <w:rPr>
          <w:rFonts w:ascii="Times New Roman" w:hAnsi="Times New Roman" w:cs="Times New Roman"/>
          <w:color w:val="000000" w:themeColor="text1"/>
          <w:sz w:val="24"/>
          <w:szCs w:val="24"/>
        </w:rPr>
        <w:t xml:space="preserve">as condições político-institucionais </w:t>
      </w:r>
      <w:r w:rsidR="00926B72" w:rsidRPr="00C63B6B">
        <w:rPr>
          <w:rFonts w:ascii="Times New Roman" w:hAnsi="Times New Roman" w:cs="Times New Roman"/>
          <w:color w:val="000000" w:themeColor="text1"/>
          <w:sz w:val="24"/>
          <w:szCs w:val="24"/>
        </w:rPr>
        <w:t>que materializem uma educação c</w:t>
      </w:r>
      <w:r w:rsidR="00C20B59" w:rsidRPr="00C63B6B">
        <w:rPr>
          <w:rFonts w:ascii="Times New Roman" w:hAnsi="Times New Roman" w:cs="Times New Roman"/>
          <w:color w:val="000000" w:themeColor="text1"/>
          <w:sz w:val="24"/>
          <w:szCs w:val="24"/>
        </w:rPr>
        <w:t>o</w:t>
      </w:r>
      <w:r w:rsidR="005204F0" w:rsidRPr="00C63B6B">
        <w:rPr>
          <w:rFonts w:ascii="Times New Roman" w:hAnsi="Times New Roman" w:cs="Times New Roman"/>
          <w:color w:val="000000" w:themeColor="text1"/>
          <w:sz w:val="24"/>
          <w:szCs w:val="24"/>
        </w:rPr>
        <w:t>m a sua mais ampla abrangência,</w:t>
      </w:r>
      <w:r w:rsidR="001158EB" w:rsidRPr="00C63B6B">
        <w:rPr>
          <w:rFonts w:ascii="Times New Roman" w:hAnsi="Times New Roman" w:cs="Times New Roman"/>
          <w:color w:val="000000" w:themeColor="text1"/>
          <w:sz w:val="24"/>
          <w:szCs w:val="24"/>
        </w:rPr>
        <w:t xml:space="preserve"> reconhecedora das diversidades e diferenças e consubstanciada na</w:t>
      </w:r>
      <w:r w:rsidR="005204F0" w:rsidRPr="00C63B6B">
        <w:rPr>
          <w:rFonts w:ascii="Times New Roman" w:hAnsi="Times New Roman" w:cs="Times New Roman"/>
          <w:color w:val="000000" w:themeColor="text1"/>
          <w:sz w:val="24"/>
          <w:szCs w:val="24"/>
        </w:rPr>
        <w:t xml:space="preserve"> transparência e</w:t>
      </w:r>
      <w:r w:rsidR="001158EB" w:rsidRPr="00C63B6B">
        <w:rPr>
          <w:rFonts w:ascii="Times New Roman" w:hAnsi="Times New Roman" w:cs="Times New Roman"/>
          <w:color w:val="000000" w:themeColor="text1"/>
          <w:sz w:val="24"/>
          <w:szCs w:val="24"/>
        </w:rPr>
        <w:t xml:space="preserve"> no</w:t>
      </w:r>
      <w:r w:rsidR="005204F0" w:rsidRPr="00C63B6B">
        <w:rPr>
          <w:rFonts w:ascii="Times New Roman" w:hAnsi="Times New Roman" w:cs="Times New Roman"/>
          <w:color w:val="000000" w:themeColor="text1"/>
          <w:sz w:val="24"/>
          <w:szCs w:val="24"/>
        </w:rPr>
        <w:t xml:space="preserve"> diálogo social</w:t>
      </w:r>
      <w:r w:rsidR="00450246" w:rsidRPr="00C63B6B">
        <w:rPr>
          <w:rFonts w:ascii="Times New Roman" w:hAnsi="Times New Roman" w:cs="Times New Roman"/>
          <w:color w:val="000000" w:themeColor="text1"/>
          <w:sz w:val="24"/>
          <w:szCs w:val="24"/>
        </w:rPr>
        <w:t>.</w:t>
      </w:r>
    </w:p>
    <w:p w14:paraId="553A8707" w14:textId="337EF50E" w:rsidR="00094945" w:rsidRPr="00C63B6B" w:rsidRDefault="00000A48"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lastRenderedPageBreak/>
        <w:t xml:space="preserve">Na direção das liberdades e da democracia, outra dimensão fundante a ser considerada e defendida é que as políticas públicas educacionais devem ser </w:t>
      </w:r>
      <w:r w:rsidR="00202952" w:rsidRPr="00C63B6B">
        <w:rPr>
          <w:rFonts w:ascii="Times New Roman" w:hAnsi="Times New Roman" w:cs="Times New Roman"/>
          <w:color w:val="000000" w:themeColor="text1"/>
          <w:sz w:val="24"/>
          <w:szCs w:val="24"/>
          <w:u w:color="000000"/>
        </w:rPr>
        <w:t xml:space="preserve">planejadas, </w:t>
      </w:r>
      <w:r w:rsidRPr="00C63B6B">
        <w:rPr>
          <w:rFonts w:ascii="Times New Roman" w:hAnsi="Times New Roman" w:cs="Times New Roman"/>
          <w:color w:val="000000" w:themeColor="text1"/>
          <w:sz w:val="24"/>
          <w:szCs w:val="24"/>
        </w:rPr>
        <w:t xml:space="preserve">viabilizadas </w:t>
      </w:r>
      <w:r w:rsidR="00202952" w:rsidRPr="00C63B6B">
        <w:rPr>
          <w:rFonts w:ascii="Times New Roman" w:hAnsi="Times New Roman" w:cs="Times New Roman"/>
          <w:color w:val="000000" w:themeColor="text1"/>
          <w:sz w:val="24"/>
          <w:szCs w:val="24"/>
          <w:u w:color="000000"/>
        </w:rPr>
        <w:t>e executadas</w:t>
      </w:r>
      <w:r w:rsidR="00202952"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com a efetiva e qualificada participação da sociedade, inclusive por meio do debate e da elaboração dialogada das propostas a serem implementadas, respeitando os princípios da administração pública, conforme o Art. 37 da C</w:t>
      </w:r>
      <w:r w:rsidR="00673A70" w:rsidRPr="00C63B6B">
        <w:rPr>
          <w:rFonts w:ascii="Times New Roman" w:hAnsi="Times New Roman" w:cs="Times New Roman"/>
          <w:color w:val="000000" w:themeColor="text1"/>
          <w:sz w:val="24"/>
          <w:szCs w:val="24"/>
        </w:rPr>
        <w:t>onstituição Federal de 19</w:t>
      </w:r>
      <w:r w:rsidRPr="00C63B6B">
        <w:rPr>
          <w:rFonts w:ascii="Times New Roman" w:hAnsi="Times New Roman" w:cs="Times New Roman"/>
          <w:color w:val="000000" w:themeColor="text1"/>
          <w:sz w:val="24"/>
          <w:szCs w:val="24"/>
        </w:rPr>
        <w:t xml:space="preserve">88. Para tanto, a reconstrução de canais </w:t>
      </w:r>
      <w:r w:rsidR="00394D08" w:rsidRPr="00C63B6B">
        <w:rPr>
          <w:rFonts w:ascii="Times New Roman" w:hAnsi="Times New Roman" w:cs="Times New Roman"/>
          <w:color w:val="000000" w:themeColor="text1"/>
          <w:sz w:val="24"/>
          <w:szCs w:val="24"/>
        </w:rPr>
        <w:t>de diálogo, participação social</w:t>
      </w:r>
      <w:r w:rsidR="00FD38B9" w:rsidRPr="00C63B6B">
        <w:rPr>
          <w:rFonts w:ascii="Times New Roman" w:hAnsi="Times New Roman" w:cs="Times New Roman"/>
          <w:color w:val="000000" w:themeColor="text1"/>
          <w:sz w:val="24"/>
          <w:szCs w:val="24"/>
        </w:rPr>
        <w:t xml:space="preserve">, nos sistemas e nas instituições de </w:t>
      </w:r>
      <w:r w:rsidR="00E11C05" w:rsidRPr="00C63B6B">
        <w:rPr>
          <w:rFonts w:ascii="Times New Roman" w:hAnsi="Times New Roman" w:cs="Times New Roman"/>
          <w:color w:val="000000" w:themeColor="text1"/>
          <w:sz w:val="24"/>
          <w:szCs w:val="24"/>
        </w:rPr>
        <w:t>educação</w:t>
      </w:r>
      <w:r w:rsidR="00FD38B9" w:rsidRPr="00C63B6B">
        <w:rPr>
          <w:rFonts w:ascii="Times New Roman" w:hAnsi="Times New Roman" w:cs="Times New Roman"/>
          <w:color w:val="000000" w:themeColor="text1"/>
          <w:sz w:val="24"/>
          <w:szCs w:val="24"/>
        </w:rPr>
        <w:t>,</w:t>
      </w:r>
      <w:r w:rsidR="00394D08"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 xml:space="preserve">envolvendo a sociedade civil, </w:t>
      </w:r>
      <w:r w:rsidR="00AE0CCD" w:rsidRPr="00C63B6B">
        <w:rPr>
          <w:rFonts w:ascii="Times New Roman" w:hAnsi="Times New Roman" w:cs="Times New Roman"/>
          <w:color w:val="000000" w:themeColor="text1"/>
          <w:sz w:val="24"/>
          <w:szCs w:val="24"/>
        </w:rPr>
        <w:t>os movimentos sociais e</w:t>
      </w:r>
      <w:r w:rsidR="00394D08" w:rsidRPr="00C63B6B">
        <w:rPr>
          <w:rFonts w:ascii="Times New Roman" w:hAnsi="Times New Roman" w:cs="Times New Roman"/>
          <w:color w:val="000000" w:themeColor="text1"/>
          <w:sz w:val="24"/>
          <w:szCs w:val="24"/>
        </w:rPr>
        <w:t xml:space="preserve"> os órgãos de controle)</w:t>
      </w:r>
      <w:r w:rsidRPr="00C63B6B">
        <w:rPr>
          <w:rFonts w:ascii="Times New Roman" w:hAnsi="Times New Roman" w:cs="Times New Roman"/>
          <w:color w:val="000000" w:themeColor="text1"/>
          <w:sz w:val="24"/>
          <w:szCs w:val="24"/>
        </w:rPr>
        <w:t xml:space="preserve"> é uma condi</w:t>
      </w:r>
      <w:r w:rsidR="00AE0CCD" w:rsidRPr="00C63B6B">
        <w:rPr>
          <w:rFonts w:ascii="Times New Roman" w:hAnsi="Times New Roman" w:cs="Times New Roman"/>
          <w:color w:val="000000" w:themeColor="text1"/>
          <w:sz w:val="24"/>
          <w:szCs w:val="24"/>
        </w:rPr>
        <w:t xml:space="preserve">ção imprescindível e essencial </w:t>
      </w:r>
      <w:r w:rsidRPr="00C63B6B">
        <w:rPr>
          <w:rFonts w:ascii="Times New Roman" w:hAnsi="Times New Roman" w:cs="Times New Roman"/>
          <w:color w:val="000000" w:themeColor="text1"/>
          <w:sz w:val="24"/>
          <w:szCs w:val="24"/>
        </w:rPr>
        <w:t xml:space="preserve">neste </w:t>
      </w:r>
      <w:r w:rsidR="00857FFE" w:rsidRPr="00C63B6B">
        <w:rPr>
          <w:rFonts w:ascii="Times New Roman" w:hAnsi="Times New Roman" w:cs="Times New Roman"/>
          <w:color w:val="000000" w:themeColor="text1"/>
          <w:sz w:val="24"/>
          <w:szCs w:val="24"/>
        </w:rPr>
        <w:t>processo. Defendemos, portanto, a formação de fóruns municipais e estaduais populares permanentes de educação, onde não houver, com ampla participação.</w:t>
      </w:r>
    </w:p>
    <w:p w14:paraId="076ABDAF" w14:textId="53B2D29B" w:rsidR="001F6012" w:rsidRPr="00C63B6B" w:rsidRDefault="00000A48"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participação da sociedade, de maneira ampla, é fundamental para a democratização dos fóruns de decisão e das políticas públicas, cujo processo de implementação requer efetivo controle social e transparência. Conselhos e Fóruns de Educação, grêmios e diretórios estudantis, colegiados de mães, pais, funcionários e demais partes interessadas, na educação básica e superior, devem ser reforçados e valorizados</w:t>
      </w:r>
      <w:r w:rsidR="00B34026" w:rsidRPr="00C63B6B">
        <w:rPr>
          <w:rFonts w:ascii="Times New Roman" w:hAnsi="Times New Roman" w:cs="Times New Roman"/>
          <w:color w:val="000000" w:themeColor="text1"/>
          <w:sz w:val="24"/>
          <w:szCs w:val="24"/>
        </w:rPr>
        <w:t xml:space="preserve">, garantido ampla participação </w:t>
      </w:r>
      <w:r w:rsidRPr="00C63B6B">
        <w:rPr>
          <w:rFonts w:ascii="Times New Roman" w:hAnsi="Times New Roman" w:cs="Times New Roman"/>
          <w:color w:val="000000" w:themeColor="text1"/>
          <w:sz w:val="24"/>
          <w:szCs w:val="24"/>
        </w:rPr>
        <w:t>no planejamento das ações de políticas públicas que interferem diretamente na prática docente</w:t>
      </w:r>
      <w:r w:rsidR="00B34026" w:rsidRPr="00C63B6B">
        <w:rPr>
          <w:rFonts w:ascii="Times New Roman" w:hAnsi="Times New Roman" w:cs="Times New Roman"/>
          <w:color w:val="000000" w:themeColor="text1"/>
          <w:sz w:val="24"/>
          <w:szCs w:val="24"/>
        </w:rPr>
        <w:t xml:space="preserve"> e, nas </w:t>
      </w:r>
      <w:r w:rsidRPr="00C63B6B">
        <w:rPr>
          <w:rFonts w:ascii="Times New Roman" w:hAnsi="Times New Roman" w:cs="Times New Roman"/>
          <w:color w:val="000000" w:themeColor="text1"/>
          <w:sz w:val="24"/>
          <w:szCs w:val="24"/>
        </w:rPr>
        <w:t xml:space="preserve"> decisões administrativas que determinam a realidade escolar como, por exemplo, </w:t>
      </w:r>
      <w:r w:rsidR="001F6012"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contratação de serviços</w:t>
      </w:r>
      <w:r w:rsidR="001F6012"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 xml:space="preserve">de aplicação geral </w:t>
      </w:r>
      <w:r w:rsidR="001F6012" w:rsidRPr="00C63B6B">
        <w:rPr>
          <w:rFonts w:ascii="Times New Roman" w:hAnsi="Times New Roman" w:cs="Times New Roman"/>
          <w:color w:val="000000" w:themeColor="text1"/>
          <w:sz w:val="24"/>
          <w:szCs w:val="24"/>
        </w:rPr>
        <w:t>na rede) e o desenvolvimento de Pla</w:t>
      </w:r>
      <w:r w:rsidRPr="00C63B6B">
        <w:rPr>
          <w:rFonts w:ascii="Times New Roman" w:hAnsi="Times New Roman" w:cs="Times New Roman"/>
          <w:color w:val="000000" w:themeColor="text1"/>
          <w:sz w:val="24"/>
          <w:szCs w:val="24"/>
        </w:rPr>
        <w:t xml:space="preserve">nos de Estudos Ordinários e Especiais. </w:t>
      </w:r>
      <w:r w:rsidR="001F6012" w:rsidRPr="00C63B6B">
        <w:rPr>
          <w:rFonts w:ascii="Times New Roman" w:hAnsi="Times New Roman" w:cs="Times New Roman"/>
          <w:color w:val="000000" w:themeColor="text1"/>
          <w:sz w:val="24"/>
          <w:szCs w:val="24"/>
        </w:rPr>
        <w:t>É medida salutar a</w:t>
      </w:r>
      <w:r w:rsidRPr="00C63B6B">
        <w:rPr>
          <w:rFonts w:ascii="Times New Roman" w:hAnsi="Times New Roman" w:cs="Times New Roman"/>
          <w:color w:val="000000" w:themeColor="text1"/>
          <w:sz w:val="24"/>
          <w:szCs w:val="24"/>
        </w:rPr>
        <w:t>rticular, cada vez mais, as associações de pais, mães e responsáveis ao Conselho de Escola</w:t>
      </w:r>
      <w:r w:rsidR="001F6012" w:rsidRPr="00C63B6B">
        <w:rPr>
          <w:rFonts w:ascii="Times New Roman" w:hAnsi="Times New Roman" w:cs="Times New Roman"/>
          <w:color w:val="000000" w:themeColor="text1"/>
          <w:sz w:val="24"/>
          <w:szCs w:val="24"/>
        </w:rPr>
        <w:t>, ação</w:t>
      </w:r>
      <w:r w:rsidRPr="00C63B6B">
        <w:rPr>
          <w:rFonts w:ascii="Times New Roman" w:hAnsi="Times New Roman" w:cs="Times New Roman"/>
          <w:color w:val="000000" w:themeColor="text1"/>
          <w:sz w:val="24"/>
          <w:szCs w:val="24"/>
        </w:rPr>
        <w:t xml:space="preserve"> importante para </w:t>
      </w:r>
      <w:r w:rsidR="001F6012" w:rsidRPr="00C63B6B">
        <w:rPr>
          <w:rFonts w:ascii="Times New Roman" w:hAnsi="Times New Roman" w:cs="Times New Roman"/>
          <w:color w:val="000000" w:themeColor="text1"/>
          <w:sz w:val="24"/>
          <w:szCs w:val="24"/>
        </w:rPr>
        <w:t>uma melhor</w:t>
      </w:r>
      <w:r w:rsidRPr="00C63B6B">
        <w:rPr>
          <w:rFonts w:ascii="Times New Roman" w:hAnsi="Times New Roman" w:cs="Times New Roman"/>
          <w:color w:val="000000" w:themeColor="text1"/>
          <w:sz w:val="24"/>
          <w:szCs w:val="24"/>
        </w:rPr>
        <w:t xml:space="preserve"> gestão dos recursos públicos para </w:t>
      </w:r>
      <w:r w:rsidR="004B4B33"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garantia da qualidade da educação</w:t>
      </w:r>
      <w:r w:rsidR="001F6012"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w:t>
      </w:r>
    </w:p>
    <w:p w14:paraId="24FB9F0B" w14:textId="4F63598D" w:rsidR="00E9096E" w:rsidRPr="00C63B6B" w:rsidRDefault="00000A48"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A democracia na sociedade e nas instituições educacionais exige, também, </w:t>
      </w:r>
      <w:r w:rsidRPr="00C63B6B">
        <w:rPr>
          <w:rFonts w:ascii="Times New Roman" w:hAnsi="Times New Roman" w:cs="Times New Roman"/>
          <w:bCs/>
          <w:color w:val="000000" w:themeColor="text1"/>
          <w:sz w:val="24"/>
          <w:szCs w:val="24"/>
        </w:rPr>
        <w:t>respeito à comunidade escolar e acadêmica, notadamente em seus processos autônomos de escolha de dirigentes, através de eleições, prioritariamente, ou consulta pública à comunidade escolar</w:t>
      </w:r>
      <w:r w:rsidR="00B34026" w:rsidRPr="00C63B6B">
        <w:rPr>
          <w:rFonts w:ascii="Times New Roman" w:hAnsi="Times New Roman" w:cs="Times New Roman"/>
          <w:color w:val="000000" w:themeColor="text1"/>
          <w:sz w:val="24"/>
          <w:szCs w:val="24"/>
        </w:rPr>
        <w:t xml:space="preserve">. </w:t>
      </w:r>
      <w:r w:rsidR="00160F7F" w:rsidRPr="00C63B6B">
        <w:rPr>
          <w:rFonts w:ascii="Times New Roman" w:hAnsi="Times New Roman" w:cs="Times New Roman"/>
          <w:color w:val="000000" w:themeColor="text1"/>
          <w:sz w:val="24"/>
          <w:szCs w:val="24"/>
        </w:rPr>
        <w:t>É necessário trabalhar no fortalecimento da</w:t>
      </w:r>
      <w:r w:rsidRPr="00C63B6B">
        <w:rPr>
          <w:rFonts w:ascii="Times New Roman" w:hAnsi="Times New Roman" w:cs="Times New Roman"/>
          <w:color w:val="000000" w:themeColor="text1"/>
          <w:sz w:val="24"/>
          <w:szCs w:val="24"/>
        </w:rPr>
        <w:t xml:space="preserve"> autonomia de gestão e organização </w:t>
      </w:r>
      <w:r w:rsidR="00160F7F" w:rsidRPr="00C63B6B">
        <w:rPr>
          <w:rFonts w:ascii="Times New Roman" w:hAnsi="Times New Roman" w:cs="Times New Roman"/>
          <w:color w:val="000000" w:themeColor="text1"/>
          <w:sz w:val="24"/>
          <w:szCs w:val="24"/>
        </w:rPr>
        <w:t>para o reforço a</w:t>
      </w:r>
      <w:r w:rsidRPr="00C63B6B">
        <w:rPr>
          <w:rFonts w:ascii="Times New Roman" w:hAnsi="Times New Roman" w:cs="Times New Roman"/>
          <w:color w:val="000000" w:themeColor="text1"/>
          <w:sz w:val="24"/>
          <w:szCs w:val="24"/>
        </w:rPr>
        <w:t xml:space="preserve"> efetivos canais de participação e controle social constituídos</w:t>
      </w:r>
      <w:r w:rsidR="00160F7F"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garantindo-se</w:t>
      </w:r>
      <w:r w:rsidR="00160F7F"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também</w:t>
      </w:r>
      <w:r w:rsidR="00160F7F"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a</w:t>
      </w:r>
      <w:r w:rsidR="00160F7F" w:rsidRPr="00C63B6B">
        <w:rPr>
          <w:rFonts w:ascii="Times New Roman" w:hAnsi="Times New Roman" w:cs="Times New Roman"/>
          <w:color w:val="000000" w:themeColor="text1"/>
          <w:sz w:val="24"/>
          <w:szCs w:val="24"/>
        </w:rPr>
        <w:t xml:space="preserve"> autonomia e respeito às representações eleitas</w:t>
      </w:r>
      <w:r w:rsidRPr="00C63B6B">
        <w:rPr>
          <w:rFonts w:ascii="Times New Roman" w:hAnsi="Times New Roman" w:cs="Times New Roman"/>
          <w:color w:val="000000" w:themeColor="text1"/>
          <w:sz w:val="24"/>
          <w:szCs w:val="24"/>
        </w:rPr>
        <w:t xml:space="preserve"> da sociedade civil, sem ingerência dos governos, especialmente nos Conselhos de Políticas Públicas da Educação. </w:t>
      </w:r>
      <w:r w:rsidR="00E9096E" w:rsidRPr="00C63B6B">
        <w:rPr>
          <w:rFonts w:ascii="Times New Roman" w:hAnsi="Times New Roman" w:cs="Times New Roman"/>
          <w:color w:val="000000" w:themeColor="text1"/>
          <w:sz w:val="24"/>
          <w:szCs w:val="24"/>
        </w:rPr>
        <w:t xml:space="preserve"> Um desafio colocado é o esforço para g</w:t>
      </w:r>
      <w:r w:rsidRPr="00C63B6B">
        <w:rPr>
          <w:rFonts w:ascii="Times New Roman" w:hAnsi="Times New Roman" w:cs="Times New Roman"/>
          <w:color w:val="000000" w:themeColor="text1"/>
          <w:sz w:val="24"/>
          <w:szCs w:val="24"/>
        </w:rPr>
        <w:t>arantir</w:t>
      </w:r>
      <w:r w:rsidR="00E9096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w:t>
      </w:r>
      <w:r w:rsidR="00E9096E" w:rsidRPr="00C63B6B">
        <w:rPr>
          <w:rFonts w:ascii="Times New Roman" w:hAnsi="Times New Roman" w:cs="Times New Roman"/>
          <w:color w:val="000000" w:themeColor="text1"/>
          <w:sz w:val="24"/>
          <w:szCs w:val="24"/>
        </w:rPr>
        <w:t>via emenda</w:t>
      </w:r>
      <w:r w:rsidRPr="00C63B6B">
        <w:rPr>
          <w:rFonts w:ascii="Times New Roman" w:hAnsi="Times New Roman" w:cs="Times New Roman"/>
          <w:color w:val="000000" w:themeColor="text1"/>
          <w:sz w:val="24"/>
          <w:szCs w:val="24"/>
        </w:rPr>
        <w:t xml:space="preserve"> constitucional</w:t>
      </w:r>
      <w:r w:rsidR="00E9096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a gestão democrática nas escolas e universidades</w:t>
      </w:r>
      <w:r w:rsidR="00E9096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com c</w:t>
      </w:r>
      <w:r w:rsidR="00E9096E" w:rsidRPr="00C63B6B">
        <w:rPr>
          <w:rFonts w:ascii="Times New Roman" w:hAnsi="Times New Roman" w:cs="Times New Roman"/>
          <w:color w:val="000000" w:themeColor="text1"/>
          <w:sz w:val="24"/>
          <w:szCs w:val="24"/>
        </w:rPr>
        <w:t xml:space="preserve">onselhos gestores deliberativos, </w:t>
      </w:r>
      <w:r w:rsidRPr="00C63B6B">
        <w:rPr>
          <w:rFonts w:ascii="Times New Roman" w:hAnsi="Times New Roman" w:cs="Times New Roman"/>
          <w:color w:val="000000" w:themeColor="text1"/>
          <w:sz w:val="24"/>
          <w:szCs w:val="24"/>
        </w:rPr>
        <w:t xml:space="preserve">inclusive com a </w:t>
      </w:r>
      <w:r w:rsidR="00E9096E" w:rsidRPr="00C63B6B">
        <w:rPr>
          <w:rFonts w:ascii="Times New Roman" w:hAnsi="Times New Roman" w:cs="Times New Roman"/>
          <w:color w:val="000000" w:themeColor="text1"/>
          <w:sz w:val="24"/>
          <w:szCs w:val="24"/>
        </w:rPr>
        <w:t>escolha</w:t>
      </w:r>
      <w:r w:rsidRPr="00C63B6B">
        <w:rPr>
          <w:rFonts w:ascii="Times New Roman" w:hAnsi="Times New Roman" w:cs="Times New Roman"/>
          <w:color w:val="000000" w:themeColor="text1"/>
          <w:sz w:val="24"/>
          <w:szCs w:val="24"/>
        </w:rPr>
        <w:t xml:space="preserve"> democrática dos diretores pela comunidade. </w:t>
      </w:r>
    </w:p>
    <w:p w14:paraId="641132E0" w14:textId="316F51A3" w:rsidR="00E9096E" w:rsidRPr="00C63B6B" w:rsidRDefault="00E9096E"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Há desafios no sentido de</w:t>
      </w:r>
      <w:r w:rsidR="00000A48" w:rsidRPr="00C63B6B">
        <w:rPr>
          <w:rFonts w:ascii="Times New Roman" w:hAnsi="Times New Roman" w:cs="Times New Roman"/>
          <w:color w:val="000000" w:themeColor="text1"/>
          <w:sz w:val="24"/>
          <w:szCs w:val="24"/>
        </w:rPr>
        <w:t xml:space="preserve"> garantir e fortalecer </w:t>
      </w:r>
      <w:r w:rsidRPr="00C63B6B">
        <w:rPr>
          <w:rFonts w:ascii="Times New Roman" w:hAnsi="Times New Roman" w:cs="Times New Roman"/>
          <w:color w:val="000000" w:themeColor="text1"/>
          <w:sz w:val="24"/>
          <w:szCs w:val="24"/>
        </w:rPr>
        <w:t xml:space="preserve">o </w:t>
      </w:r>
      <w:r w:rsidR="00000A48" w:rsidRPr="00C63B6B">
        <w:rPr>
          <w:rFonts w:ascii="Times New Roman" w:hAnsi="Times New Roman" w:cs="Times New Roman"/>
          <w:color w:val="000000" w:themeColor="text1"/>
          <w:sz w:val="24"/>
          <w:szCs w:val="24"/>
        </w:rPr>
        <w:t xml:space="preserve">bom funcionamento dos conselhos, com participação ativa e efetiva, com espaço próprio e equipe técnica adequados, a fim de que a gestão aconteça com transparência e eficiência na aplicação dos recursos da educação, </w:t>
      </w:r>
      <w:r w:rsidR="00C233DC" w:rsidRPr="00C63B6B">
        <w:rPr>
          <w:rFonts w:ascii="Times New Roman" w:hAnsi="Times New Roman" w:cs="Times New Roman"/>
          <w:color w:val="000000" w:themeColor="text1"/>
          <w:sz w:val="24"/>
          <w:szCs w:val="24"/>
        </w:rPr>
        <w:t xml:space="preserve">com </w:t>
      </w:r>
      <w:r w:rsidR="00000A48" w:rsidRPr="00C63B6B">
        <w:rPr>
          <w:rFonts w:ascii="Times New Roman" w:hAnsi="Times New Roman" w:cs="Times New Roman"/>
          <w:color w:val="000000" w:themeColor="text1"/>
          <w:sz w:val="24"/>
          <w:szCs w:val="24"/>
        </w:rPr>
        <w:lastRenderedPageBreak/>
        <w:t>formação e atualização de todos os membros dos conselhos que atuam na educação.</w:t>
      </w:r>
      <w:r w:rsidRPr="00C63B6B">
        <w:rPr>
          <w:rFonts w:ascii="Times New Roman" w:hAnsi="Times New Roman" w:cs="Times New Roman"/>
          <w:color w:val="000000" w:themeColor="text1"/>
          <w:sz w:val="24"/>
          <w:szCs w:val="24"/>
        </w:rPr>
        <w:t xml:space="preserve"> </w:t>
      </w:r>
      <w:r w:rsidR="00C233DC" w:rsidRPr="00C63B6B">
        <w:rPr>
          <w:rFonts w:ascii="Times New Roman" w:hAnsi="Times New Roman" w:cs="Times New Roman"/>
          <w:color w:val="000000" w:themeColor="text1"/>
          <w:sz w:val="24"/>
          <w:szCs w:val="24"/>
        </w:rPr>
        <w:t>Esta</w:t>
      </w:r>
      <w:r w:rsidRPr="00C63B6B">
        <w:rPr>
          <w:rFonts w:ascii="Times New Roman" w:hAnsi="Times New Roman" w:cs="Times New Roman"/>
          <w:color w:val="000000" w:themeColor="text1"/>
          <w:sz w:val="24"/>
          <w:szCs w:val="24"/>
        </w:rPr>
        <w:t xml:space="preserve"> dimensão </w:t>
      </w:r>
      <w:r w:rsidR="00C233DC" w:rsidRPr="00C63B6B">
        <w:rPr>
          <w:rFonts w:ascii="Times New Roman" w:hAnsi="Times New Roman" w:cs="Times New Roman"/>
          <w:color w:val="000000" w:themeColor="text1"/>
          <w:sz w:val="24"/>
          <w:szCs w:val="24"/>
        </w:rPr>
        <w:t xml:space="preserve">do </w:t>
      </w:r>
      <w:r w:rsidRPr="00C63B6B">
        <w:rPr>
          <w:rFonts w:ascii="Times New Roman" w:hAnsi="Times New Roman" w:cs="Times New Roman"/>
          <w:color w:val="000000" w:themeColor="text1"/>
          <w:sz w:val="24"/>
          <w:szCs w:val="24"/>
        </w:rPr>
        <w:t xml:space="preserve">desenvolvimento dos membros de conselhos no exercício de suas funções </w:t>
      </w:r>
      <w:r w:rsidR="00C233DC" w:rsidRPr="00C63B6B">
        <w:rPr>
          <w:rFonts w:ascii="Times New Roman" w:hAnsi="Times New Roman" w:cs="Times New Roman"/>
          <w:color w:val="000000" w:themeColor="text1"/>
          <w:sz w:val="24"/>
          <w:szCs w:val="24"/>
        </w:rPr>
        <w:t>exige fortes</w:t>
      </w:r>
      <w:r w:rsidRPr="00C63B6B">
        <w:rPr>
          <w:rFonts w:ascii="Times New Roman" w:hAnsi="Times New Roman" w:cs="Times New Roman"/>
          <w:color w:val="000000" w:themeColor="text1"/>
          <w:sz w:val="24"/>
          <w:szCs w:val="24"/>
        </w:rPr>
        <w:t xml:space="preserve"> investimentos </w:t>
      </w:r>
      <w:r w:rsidR="00C233DC" w:rsidRPr="00C63B6B">
        <w:rPr>
          <w:rFonts w:ascii="Times New Roman" w:hAnsi="Times New Roman" w:cs="Times New Roman"/>
          <w:color w:val="000000" w:themeColor="text1"/>
          <w:sz w:val="24"/>
          <w:szCs w:val="24"/>
        </w:rPr>
        <w:t>para garantir</w:t>
      </w:r>
      <w:r w:rsidRPr="00C63B6B">
        <w:rPr>
          <w:rFonts w:ascii="Times New Roman" w:hAnsi="Times New Roman" w:cs="Times New Roman"/>
          <w:color w:val="000000" w:themeColor="text1"/>
          <w:sz w:val="24"/>
          <w:szCs w:val="24"/>
        </w:rPr>
        <w:t xml:space="preserve"> condições objetivas de trabalho, inclusive com formação</w:t>
      </w:r>
      <w:r w:rsidR="00C233DC" w:rsidRPr="00C63B6B">
        <w:rPr>
          <w:rFonts w:ascii="Times New Roman" w:hAnsi="Times New Roman" w:cs="Times New Roman"/>
          <w:color w:val="000000" w:themeColor="text1"/>
          <w:sz w:val="24"/>
          <w:szCs w:val="24"/>
        </w:rPr>
        <w:t xml:space="preserve"> de caráter </w:t>
      </w:r>
      <w:r w:rsidRPr="00C63B6B">
        <w:rPr>
          <w:rFonts w:ascii="Times New Roman" w:hAnsi="Times New Roman" w:cs="Times New Roman"/>
          <w:color w:val="000000" w:themeColor="text1"/>
          <w:sz w:val="24"/>
          <w:szCs w:val="24"/>
        </w:rPr>
        <w:t>permanente.</w:t>
      </w:r>
    </w:p>
    <w:p w14:paraId="02D998F7" w14:textId="25407051" w:rsidR="001967DF" w:rsidRPr="00C63B6B" w:rsidRDefault="0006374F"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Precisamos</w:t>
      </w:r>
      <w:r w:rsidR="00000A48" w:rsidRPr="00C63B6B">
        <w:rPr>
          <w:rFonts w:ascii="Times New Roman" w:hAnsi="Times New Roman" w:cs="Times New Roman"/>
          <w:color w:val="000000" w:themeColor="text1"/>
          <w:sz w:val="24"/>
          <w:szCs w:val="24"/>
        </w:rPr>
        <w:t xml:space="preserve"> fortalecer espaços que congreguem a participação social aliada às particularidades de cada comunidade escolar, estimulando ações e iniciativas democráticas, a exemplo da construção coletiva dos </w:t>
      </w:r>
      <w:proofErr w:type="spellStart"/>
      <w:r w:rsidR="00000A48" w:rsidRPr="00C63B6B">
        <w:rPr>
          <w:rFonts w:ascii="Times New Roman" w:hAnsi="Times New Roman" w:cs="Times New Roman"/>
          <w:color w:val="000000" w:themeColor="text1"/>
          <w:sz w:val="24"/>
          <w:szCs w:val="24"/>
        </w:rPr>
        <w:t>PPP’s</w:t>
      </w:r>
      <w:proofErr w:type="spellEnd"/>
      <w:r w:rsidR="00000A48" w:rsidRPr="00C63B6B">
        <w:rPr>
          <w:rFonts w:ascii="Times New Roman" w:hAnsi="Times New Roman" w:cs="Times New Roman"/>
          <w:color w:val="000000" w:themeColor="text1"/>
          <w:sz w:val="24"/>
          <w:szCs w:val="24"/>
        </w:rPr>
        <w:t xml:space="preserve"> nas unidades escolares, a criação e consolidação de Grêmios Estudantis e a criação dos Conselhos Escolares, com autonomia de funcionamento. De igual modo, a educação escolar quilombola, cigana, indígena precisa</w:t>
      </w:r>
      <w:r w:rsidRPr="00C63B6B">
        <w:rPr>
          <w:rFonts w:ascii="Times New Roman" w:hAnsi="Times New Roman" w:cs="Times New Roman"/>
          <w:color w:val="000000" w:themeColor="text1"/>
          <w:sz w:val="24"/>
          <w:szCs w:val="24"/>
        </w:rPr>
        <w:t>m</w:t>
      </w:r>
      <w:r w:rsidR="00000A48" w:rsidRPr="00C63B6B">
        <w:rPr>
          <w:rFonts w:ascii="Times New Roman" w:hAnsi="Times New Roman" w:cs="Times New Roman"/>
          <w:color w:val="000000" w:themeColor="text1"/>
          <w:sz w:val="24"/>
          <w:szCs w:val="24"/>
        </w:rPr>
        <w:t xml:space="preserve"> dialogar com todas as comunidades em geral, com vistas a garantir um processo de ensino-aprendizagem no qual</w:t>
      </w:r>
      <w:r w:rsidRPr="00C63B6B">
        <w:rPr>
          <w:rFonts w:ascii="Times New Roman" w:hAnsi="Times New Roman" w:cs="Times New Roman"/>
          <w:color w:val="000000" w:themeColor="text1"/>
          <w:sz w:val="24"/>
          <w:szCs w:val="24"/>
        </w:rPr>
        <w:t xml:space="preserve"> diversidades e</w:t>
      </w:r>
      <w:r w:rsidR="00000A48" w:rsidRPr="00C63B6B">
        <w:rPr>
          <w:rFonts w:ascii="Times New Roman" w:hAnsi="Times New Roman" w:cs="Times New Roman"/>
          <w:color w:val="000000" w:themeColor="text1"/>
          <w:sz w:val="24"/>
          <w:szCs w:val="24"/>
        </w:rPr>
        <w:t xml:space="preserve"> movimento</w:t>
      </w:r>
      <w:r w:rsidRPr="00C63B6B">
        <w:rPr>
          <w:rFonts w:ascii="Times New Roman" w:hAnsi="Times New Roman" w:cs="Times New Roman"/>
          <w:color w:val="000000" w:themeColor="text1"/>
          <w:sz w:val="24"/>
          <w:szCs w:val="24"/>
        </w:rPr>
        <w:t>s sociais</w:t>
      </w:r>
      <w:r w:rsidR="00000A48" w:rsidRPr="00C63B6B">
        <w:rPr>
          <w:rFonts w:ascii="Times New Roman" w:hAnsi="Times New Roman" w:cs="Times New Roman"/>
          <w:color w:val="000000" w:themeColor="text1"/>
          <w:sz w:val="24"/>
          <w:szCs w:val="24"/>
        </w:rPr>
        <w:t xml:space="preserve"> seja</w:t>
      </w:r>
      <w:r w:rsidRPr="00C63B6B">
        <w:rPr>
          <w:rFonts w:ascii="Times New Roman" w:hAnsi="Times New Roman" w:cs="Times New Roman"/>
          <w:color w:val="000000" w:themeColor="text1"/>
          <w:sz w:val="24"/>
          <w:szCs w:val="24"/>
        </w:rPr>
        <w:t>m</w:t>
      </w:r>
      <w:r w:rsidR="00000A48"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 xml:space="preserve">compreendidos, </w:t>
      </w:r>
      <w:r w:rsidR="00000A48" w:rsidRPr="00C63B6B">
        <w:rPr>
          <w:rFonts w:ascii="Times New Roman" w:hAnsi="Times New Roman" w:cs="Times New Roman"/>
          <w:color w:val="000000" w:themeColor="text1"/>
          <w:sz w:val="24"/>
          <w:szCs w:val="24"/>
        </w:rPr>
        <w:t>acessado</w:t>
      </w:r>
      <w:r w:rsidRPr="00C63B6B">
        <w:rPr>
          <w:rFonts w:ascii="Times New Roman" w:hAnsi="Times New Roman" w:cs="Times New Roman"/>
          <w:color w:val="000000" w:themeColor="text1"/>
          <w:sz w:val="24"/>
          <w:szCs w:val="24"/>
        </w:rPr>
        <w:t>s</w:t>
      </w:r>
      <w:r w:rsidR="00000A48" w:rsidRPr="00C63B6B">
        <w:rPr>
          <w:rFonts w:ascii="Times New Roman" w:hAnsi="Times New Roman" w:cs="Times New Roman"/>
          <w:color w:val="000000" w:themeColor="text1"/>
          <w:sz w:val="24"/>
          <w:szCs w:val="24"/>
        </w:rPr>
        <w:t xml:space="preserve"> e incluído</w:t>
      </w:r>
      <w:r w:rsidRPr="00C63B6B">
        <w:rPr>
          <w:rFonts w:ascii="Times New Roman" w:hAnsi="Times New Roman" w:cs="Times New Roman"/>
          <w:color w:val="000000" w:themeColor="text1"/>
          <w:sz w:val="24"/>
          <w:szCs w:val="24"/>
        </w:rPr>
        <w:t>s, sempre, tendo reconhecidos seus papeis educativos,</w:t>
      </w:r>
      <w:r w:rsidR="00000A48" w:rsidRPr="00C63B6B">
        <w:rPr>
          <w:rFonts w:ascii="Times New Roman" w:hAnsi="Times New Roman" w:cs="Times New Roman"/>
          <w:color w:val="000000" w:themeColor="text1"/>
          <w:sz w:val="24"/>
          <w:szCs w:val="24"/>
        </w:rPr>
        <w:t xml:space="preserve"> como instrumento</w:t>
      </w:r>
      <w:r w:rsidRPr="00C63B6B">
        <w:rPr>
          <w:rFonts w:ascii="Times New Roman" w:hAnsi="Times New Roman" w:cs="Times New Roman"/>
          <w:color w:val="000000" w:themeColor="text1"/>
          <w:sz w:val="24"/>
          <w:szCs w:val="24"/>
        </w:rPr>
        <w:t>s</w:t>
      </w:r>
      <w:r w:rsidR="00000A48" w:rsidRPr="00C63B6B">
        <w:rPr>
          <w:rFonts w:ascii="Times New Roman" w:hAnsi="Times New Roman" w:cs="Times New Roman"/>
          <w:color w:val="000000" w:themeColor="text1"/>
          <w:sz w:val="24"/>
          <w:szCs w:val="24"/>
        </w:rPr>
        <w:t xml:space="preserve"> pedagógico</w:t>
      </w:r>
      <w:r w:rsidRPr="00C63B6B">
        <w:rPr>
          <w:rFonts w:ascii="Times New Roman" w:hAnsi="Times New Roman" w:cs="Times New Roman"/>
          <w:color w:val="000000" w:themeColor="text1"/>
          <w:sz w:val="24"/>
          <w:szCs w:val="24"/>
        </w:rPr>
        <w:t>s</w:t>
      </w:r>
      <w:r w:rsidR="00000A48" w:rsidRPr="00C63B6B">
        <w:rPr>
          <w:rFonts w:ascii="Times New Roman" w:hAnsi="Times New Roman" w:cs="Times New Roman"/>
          <w:color w:val="000000" w:themeColor="text1"/>
          <w:sz w:val="24"/>
          <w:szCs w:val="24"/>
        </w:rPr>
        <w:t>, reconstruindo a pedagogia formal e contemplando</w:t>
      </w:r>
      <w:r w:rsidR="0037537E" w:rsidRPr="00C63B6B">
        <w:rPr>
          <w:rFonts w:ascii="Times New Roman" w:hAnsi="Times New Roman" w:cs="Times New Roman"/>
          <w:color w:val="000000" w:themeColor="text1"/>
          <w:sz w:val="24"/>
          <w:szCs w:val="24"/>
        </w:rPr>
        <w:t>,</w:t>
      </w:r>
      <w:r w:rsidR="00000A48" w:rsidRPr="00C63B6B">
        <w:rPr>
          <w:rFonts w:ascii="Times New Roman" w:hAnsi="Times New Roman" w:cs="Times New Roman"/>
          <w:color w:val="000000" w:themeColor="text1"/>
          <w:sz w:val="24"/>
          <w:szCs w:val="24"/>
        </w:rPr>
        <w:t xml:space="preserve"> assim</w:t>
      </w:r>
      <w:r w:rsidRPr="00C63B6B">
        <w:rPr>
          <w:rFonts w:ascii="Times New Roman" w:hAnsi="Times New Roman" w:cs="Times New Roman"/>
          <w:color w:val="000000" w:themeColor="text1"/>
          <w:sz w:val="24"/>
          <w:szCs w:val="24"/>
        </w:rPr>
        <w:t>, em via de mão dupla, as</w:t>
      </w:r>
      <w:r w:rsidR="00000A48"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distintas e diversas</w:t>
      </w:r>
      <w:r w:rsidR="00000A48" w:rsidRPr="00C63B6B">
        <w:rPr>
          <w:rFonts w:ascii="Times New Roman" w:hAnsi="Times New Roman" w:cs="Times New Roman"/>
          <w:color w:val="000000" w:themeColor="text1"/>
          <w:sz w:val="24"/>
          <w:szCs w:val="24"/>
        </w:rPr>
        <w:t xml:space="preserve"> comunidades</w:t>
      </w:r>
      <w:r w:rsidRPr="00C63B6B">
        <w:rPr>
          <w:rFonts w:ascii="Times New Roman" w:hAnsi="Times New Roman" w:cs="Times New Roman"/>
          <w:color w:val="000000" w:themeColor="text1"/>
          <w:sz w:val="24"/>
          <w:szCs w:val="24"/>
        </w:rPr>
        <w:t xml:space="preserve"> e realidades</w:t>
      </w:r>
      <w:r w:rsidR="00000A48" w:rsidRPr="00C63B6B">
        <w:rPr>
          <w:rFonts w:ascii="Times New Roman" w:hAnsi="Times New Roman" w:cs="Times New Roman"/>
          <w:color w:val="000000" w:themeColor="text1"/>
          <w:sz w:val="24"/>
          <w:szCs w:val="24"/>
        </w:rPr>
        <w:t>.</w:t>
      </w:r>
    </w:p>
    <w:p w14:paraId="6CAE222E" w14:textId="66DE2E3F" w:rsidR="001114FE" w:rsidRPr="00C63B6B" w:rsidRDefault="00F35E65" w:rsidP="00C63B6B">
      <w:pPr>
        <w:pStyle w:val="PargrafodaLista"/>
        <w:numPr>
          <w:ilvl w:val="0"/>
          <w:numId w:val="1"/>
        </w:numPr>
        <w:spacing w:before="120" w:after="12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É fundamental consolidar, portanto, a gestão democrática como princípio basilar da </w:t>
      </w:r>
      <w:r w:rsidR="001114FE" w:rsidRPr="00C63B6B">
        <w:rPr>
          <w:rFonts w:ascii="Times New Roman" w:hAnsi="Times New Roman" w:cs="Times New Roman"/>
          <w:color w:val="000000" w:themeColor="text1"/>
          <w:sz w:val="24"/>
          <w:szCs w:val="24"/>
        </w:rPr>
        <w:t>educação nacional</w:t>
      </w:r>
      <w:r w:rsidR="002E0D0A" w:rsidRPr="00C63B6B">
        <w:rPr>
          <w:rFonts w:ascii="Times New Roman" w:hAnsi="Times New Roman" w:cs="Times New Roman"/>
          <w:color w:val="000000" w:themeColor="text1"/>
          <w:sz w:val="24"/>
          <w:szCs w:val="24"/>
        </w:rPr>
        <w:t>. N</w:t>
      </w:r>
      <w:r w:rsidR="001114FE" w:rsidRPr="00C63B6B">
        <w:rPr>
          <w:rFonts w:ascii="Times New Roman" w:hAnsi="Times New Roman" w:cs="Times New Roman"/>
          <w:color w:val="000000" w:themeColor="text1"/>
          <w:sz w:val="24"/>
          <w:szCs w:val="24"/>
        </w:rPr>
        <w:t xml:space="preserve">a regulamentação </w:t>
      </w:r>
      <w:r w:rsidR="00A71B3F" w:rsidRPr="00C63B6B">
        <w:rPr>
          <w:rFonts w:ascii="Times New Roman" w:hAnsi="Times New Roman" w:cs="Times New Roman"/>
          <w:color w:val="000000" w:themeColor="text1"/>
          <w:sz w:val="24"/>
          <w:szCs w:val="24"/>
          <w:u w:color="000000"/>
        </w:rPr>
        <w:t>do Sistema Nacional de Educação ( SNE),</w:t>
      </w:r>
      <w:r w:rsidR="00A71B3F"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o Conselho Nacional de Educação, os conselhos estaduais, Distrital e mu</w:t>
      </w:r>
      <w:r w:rsidR="001114FE" w:rsidRPr="00C63B6B">
        <w:rPr>
          <w:rFonts w:ascii="Times New Roman" w:hAnsi="Times New Roman" w:cs="Times New Roman"/>
          <w:color w:val="000000" w:themeColor="text1"/>
          <w:sz w:val="24"/>
          <w:szCs w:val="24"/>
        </w:rPr>
        <w:t>nicipa</w:t>
      </w:r>
      <w:r w:rsidR="00A31DF8" w:rsidRPr="00C63B6B">
        <w:rPr>
          <w:rFonts w:ascii="Times New Roman" w:hAnsi="Times New Roman" w:cs="Times New Roman"/>
          <w:color w:val="000000" w:themeColor="text1"/>
          <w:sz w:val="24"/>
          <w:szCs w:val="24"/>
        </w:rPr>
        <w:t>is</w:t>
      </w:r>
      <w:r w:rsidR="00A31DF8" w:rsidRPr="00C63B6B">
        <w:rPr>
          <w:rFonts w:ascii="Times New Roman" w:hAnsi="Times New Roman" w:cs="Times New Roman"/>
          <w:color w:val="000000" w:themeColor="text1"/>
          <w:sz w:val="24"/>
          <w:szCs w:val="24"/>
          <w:u w:color="000000"/>
        </w:rPr>
        <w:t xml:space="preserve"> de educação</w:t>
      </w:r>
      <w:r w:rsidR="001114FE" w:rsidRPr="00C63B6B">
        <w:rPr>
          <w:rFonts w:ascii="Times New Roman" w:hAnsi="Times New Roman" w:cs="Times New Roman"/>
          <w:color w:val="000000" w:themeColor="text1"/>
          <w:sz w:val="24"/>
          <w:szCs w:val="24"/>
        </w:rPr>
        <w:t>, os fóruns de educação e conselhos de escola,</w:t>
      </w:r>
      <w:r w:rsidRPr="00C63B6B">
        <w:rPr>
          <w:rFonts w:ascii="Times New Roman" w:hAnsi="Times New Roman" w:cs="Times New Roman"/>
          <w:color w:val="000000" w:themeColor="text1"/>
          <w:sz w:val="24"/>
          <w:szCs w:val="24"/>
        </w:rPr>
        <w:t xml:space="preserve"> com legitimidade social e gestão democrática, são fundamentais</w:t>
      </w:r>
      <w:r w:rsidR="001114FE" w:rsidRPr="00C63B6B">
        <w:rPr>
          <w:rFonts w:ascii="Times New Roman" w:hAnsi="Times New Roman" w:cs="Times New Roman"/>
          <w:color w:val="000000" w:themeColor="text1"/>
          <w:sz w:val="24"/>
          <w:szCs w:val="24"/>
        </w:rPr>
        <w:t>, precisam ser criados e</w:t>
      </w:r>
      <w:r w:rsidR="00A71B3F" w:rsidRPr="00C63B6B">
        <w:rPr>
          <w:rFonts w:ascii="Times New Roman" w:hAnsi="Times New Roman" w:cs="Times New Roman"/>
          <w:color w:val="000000" w:themeColor="text1"/>
          <w:sz w:val="24"/>
          <w:szCs w:val="24"/>
        </w:rPr>
        <w:t xml:space="preserve"> ou</w:t>
      </w:r>
      <w:r w:rsidR="001114FE" w:rsidRPr="00C63B6B">
        <w:rPr>
          <w:rFonts w:ascii="Times New Roman" w:hAnsi="Times New Roman" w:cs="Times New Roman"/>
          <w:color w:val="000000" w:themeColor="text1"/>
          <w:sz w:val="24"/>
          <w:szCs w:val="24"/>
        </w:rPr>
        <w:t xml:space="preserve"> consolidados,</w:t>
      </w:r>
      <w:r w:rsidRPr="00C63B6B">
        <w:rPr>
          <w:rFonts w:ascii="Times New Roman" w:hAnsi="Times New Roman" w:cs="Times New Roman"/>
          <w:color w:val="000000" w:themeColor="text1"/>
          <w:sz w:val="24"/>
          <w:szCs w:val="24"/>
        </w:rPr>
        <w:t xml:space="preserve"> para a garantia das finalidades, diretrizes e estratégias comuns da educação de qualidade social que almejamos. </w:t>
      </w:r>
      <w:r w:rsidRPr="00C63B6B">
        <w:rPr>
          <w:rFonts w:ascii="Times New Roman" w:hAnsi="Times New Roman" w:cs="Times New Roman"/>
          <w:bCs/>
          <w:color w:val="000000" w:themeColor="text1"/>
          <w:sz w:val="24"/>
          <w:szCs w:val="24"/>
        </w:rPr>
        <w:t>Estes organismos precisam ser consolidados nos sistemas, por lei</w:t>
      </w:r>
      <w:r w:rsidR="001114FE" w:rsidRPr="00C63B6B">
        <w:rPr>
          <w:rFonts w:ascii="Times New Roman" w:hAnsi="Times New Roman" w:cs="Times New Roman"/>
          <w:bCs/>
          <w:color w:val="000000" w:themeColor="text1"/>
          <w:sz w:val="24"/>
          <w:szCs w:val="24"/>
        </w:rPr>
        <w:t xml:space="preserve"> (com financiamento garanti</w:t>
      </w:r>
      <w:r w:rsidR="001114FE" w:rsidRPr="00C63B6B">
        <w:rPr>
          <w:rFonts w:ascii="Times New Roman" w:hAnsi="Times New Roman" w:cs="Times New Roman"/>
          <w:color w:val="000000" w:themeColor="text1"/>
          <w:sz w:val="24"/>
          <w:szCs w:val="24"/>
        </w:rPr>
        <w:t xml:space="preserve">do no orçamento federal, distrital, estadual e municipal), </w:t>
      </w:r>
      <w:r w:rsidRPr="00C63B6B">
        <w:rPr>
          <w:rFonts w:ascii="Times New Roman" w:hAnsi="Times New Roman" w:cs="Times New Roman"/>
          <w:color w:val="000000" w:themeColor="text1"/>
          <w:sz w:val="24"/>
          <w:szCs w:val="24"/>
        </w:rPr>
        <w:t>assegurando e garantindo a necessária estabilidade, perenidade, controle social e participação popular na definição dos rumos da política educacional em todos os níveis</w:t>
      </w:r>
      <w:r w:rsidR="001114FE" w:rsidRPr="00C63B6B">
        <w:rPr>
          <w:rFonts w:ascii="Times New Roman" w:hAnsi="Times New Roman" w:cs="Times New Roman"/>
          <w:color w:val="000000" w:themeColor="text1"/>
          <w:sz w:val="24"/>
          <w:szCs w:val="24"/>
        </w:rPr>
        <w:t>.</w:t>
      </w:r>
    </w:p>
    <w:p w14:paraId="6F6237B8" w14:textId="74A11C99" w:rsidR="001114FE" w:rsidRPr="00C63B6B" w:rsidRDefault="001114FE" w:rsidP="00C63B6B">
      <w:pPr>
        <w:pStyle w:val="PargrafodaLista"/>
        <w:numPr>
          <w:ilvl w:val="0"/>
          <w:numId w:val="1"/>
        </w:numPr>
        <w:spacing w:before="120" w:after="12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democracia deve ser entendida como um princípio basilar para uma sociedade realmente democrática, para a formação de sujeitos politicamente autônomos e participativos. Neste sentido</w:t>
      </w:r>
      <w:r w:rsidR="0037537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faz-se necessário fortalecer espaços como os Conselhos de Escola, que não podem funcionar como espaços cartoriais de grupos ou da gestão escolar. Estes conselhos precisam ter fortalecidas as representações dos diversos segmentos, como espaço local de construção de cidadania. Porém, é preciso ir além: há espaços</w:t>
      </w:r>
      <w:r w:rsidR="0037537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como o próprio Conselho de Educação</w:t>
      </w:r>
      <w:r w:rsidR="0037537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que não podem restring</w:t>
      </w:r>
      <w:r w:rsidR="0037537E" w:rsidRPr="00C63B6B">
        <w:rPr>
          <w:rFonts w:ascii="Times New Roman" w:hAnsi="Times New Roman" w:cs="Times New Roman"/>
          <w:color w:val="000000" w:themeColor="text1"/>
          <w:sz w:val="24"/>
          <w:szCs w:val="24"/>
        </w:rPr>
        <w:t>ir</w:t>
      </w:r>
      <w:r w:rsidRPr="00C63B6B">
        <w:rPr>
          <w:rFonts w:ascii="Times New Roman" w:hAnsi="Times New Roman" w:cs="Times New Roman"/>
          <w:color w:val="000000" w:themeColor="text1"/>
          <w:sz w:val="24"/>
          <w:szCs w:val="24"/>
        </w:rPr>
        <w:t xml:space="preserve"> a participação de muitos segmentos da sociedade. </w:t>
      </w:r>
    </w:p>
    <w:p w14:paraId="7A9BDF0A" w14:textId="602E399A" w:rsidR="001114FE" w:rsidRPr="00C63B6B" w:rsidRDefault="001114FE" w:rsidP="00C63B6B">
      <w:pPr>
        <w:pStyle w:val="PargrafodaLista"/>
        <w:numPr>
          <w:ilvl w:val="0"/>
          <w:numId w:val="1"/>
        </w:numPr>
        <w:spacing w:before="120" w:after="12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educação e a escola, pelo seu próprio papel na sociedade – podem contribuir para que a democracia, como princípio, se constitua como um valor fundante para uma vida melhor para o conjunto da sociedade. Isso implica que a escola defenda algu</w:t>
      </w:r>
      <w:r w:rsidR="0001358E" w:rsidRPr="00C63B6B">
        <w:rPr>
          <w:rFonts w:ascii="Times New Roman" w:hAnsi="Times New Roman" w:cs="Times New Roman"/>
          <w:color w:val="000000" w:themeColor="text1"/>
          <w:sz w:val="24"/>
          <w:szCs w:val="24"/>
        </w:rPr>
        <w:t>ns</w:t>
      </w:r>
      <w:r w:rsidRPr="00C63B6B">
        <w:rPr>
          <w:rFonts w:ascii="Times New Roman" w:hAnsi="Times New Roman" w:cs="Times New Roman"/>
          <w:color w:val="000000" w:themeColor="text1"/>
          <w:sz w:val="24"/>
          <w:szCs w:val="24"/>
        </w:rPr>
        <w:t xml:space="preserve"> valores-base da própria democracia, sempre, como a diversidade</w:t>
      </w:r>
      <w:r w:rsidR="0001358E" w:rsidRPr="00C63B6B">
        <w:rPr>
          <w:rFonts w:ascii="Times New Roman" w:hAnsi="Times New Roman" w:cs="Times New Roman"/>
          <w:color w:val="000000" w:themeColor="text1"/>
          <w:sz w:val="24"/>
          <w:szCs w:val="24"/>
        </w:rPr>
        <w:t xml:space="preserve"> e</w:t>
      </w:r>
      <w:r w:rsidRPr="00C63B6B">
        <w:rPr>
          <w:rFonts w:ascii="Times New Roman" w:hAnsi="Times New Roman" w:cs="Times New Roman"/>
          <w:color w:val="000000" w:themeColor="text1"/>
          <w:sz w:val="24"/>
          <w:szCs w:val="24"/>
        </w:rPr>
        <w:t xml:space="preserve"> o livre debate de ideias e de concepções.</w:t>
      </w:r>
      <w:r w:rsidR="0001358E" w:rsidRPr="00C63B6B">
        <w:rPr>
          <w:rFonts w:ascii="Times New Roman" w:hAnsi="Times New Roman" w:cs="Times New Roman"/>
          <w:color w:val="000000" w:themeColor="text1"/>
          <w:sz w:val="24"/>
          <w:szCs w:val="24"/>
        </w:rPr>
        <w:t xml:space="preserve"> É necessário </w:t>
      </w:r>
      <w:r w:rsidR="0001358E" w:rsidRPr="00C63B6B">
        <w:rPr>
          <w:rFonts w:ascii="Times New Roman" w:hAnsi="Times New Roman" w:cs="Times New Roman"/>
          <w:color w:val="000000" w:themeColor="text1"/>
          <w:sz w:val="24"/>
          <w:szCs w:val="24"/>
        </w:rPr>
        <w:lastRenderedPageBreak/>
        <w:t>assegurar.... (Juntar na linha abaixo. Sem parágrafo. É continuidade...)</w:t>
      </w:r>
      <w:r w:rsidR="00AC08ED" w:rsidRPr="00C63B6B">
        <w:rPr>
          <w:rFonts w:ascii="Times New Roman" w:hAnsi="Times New Roman" w:cs="Times New Roman"/>
          <w:color w:val="000000" w:themeColor="text1"/>
          <w:sz w:val="24"/>
          <w:szCs w:val="24"/>
        </w:rPr>
        <w:t>, portanto,</w:t>
      </w:r>
      <w:r w:rsidR="00F35E65" w:rsidRPr="00C63B6B">
        <w:rPr>
          <w:rFonts w:ascii="Times New Roman" w:hAnsi="Times New Roman" w:cs="Times New Roman"/>
          <w:color w:val="000000" w:themeColor="text1"/>
          <w:sz w:val="24"/>
          <w:szCs w:val="24"/>
        </w:rPr>
        <w:t xml:space="preserve"> a articulação entre os entes federados e os setores da sociedade civil nas demandas de processos de gestão democrática</w:t>
      </w:r>
      <w:r w:rsidR="00AC08ED" w:rsidRPr="00C63B6B">
        <w:rPr>
          <w:rFonts w:ascii="Times New Roman" w:hAnsi="Times New Roman" w:cs="Times New Roman"/>
          <w:color w:val="000000" w:themeColor="text1"/>
          <w:sz w:val="24"/>
          <w:szCs w:val="24"/>
        </w:rPr>
        <w:t>,</w:t>
      </w:r>
      <w:r w:rsidR="00F35E65" w:rsidRPr="00C63B6B">
        <w:rPr>
          <w:rFonts w:ascii="Times New Roman" w:hAnsi="Times New Roman" w:cs="Times New Roman"/>
          <w:color w:val="000000" w:themeColor="text1"/>
          <w:sz w:val="24"/>
          <w:szCs w:val="24"/>
        </w:rPr>
        <w:t xml:space="preserve"> criando meios para mobilização e conscientização da sociedade civil organizada para a participação nos conselhos e fóruns mu</w:t>
      </w:r>
      <w:r w:rsidRPr="00C63B6B">
        <w:rPr>
          <w:rFonts w:ascii="Times New Roman" w:hAnsi="Times New Roman" w:cs="Times New Roman"/>
          <w:color w:val="000000" w:themeColor="text1"/>
          <w:sz w:val="24"/>
          <w:szCs w:val="24"/>
        </w:rPr>
        <w:t>nicipais, estaduais</w:t>
      </w:r>
      <w:r w:rsidR="00AC08ED" w:rsidRPr="00C63B6B">
        <w:rPr>
          <w:rFonts w:ascii="Times New Roman" w:hAnsi="Times New Roman" w:cs="Times New Roman"/>
          <w:color w:val="000000" w:themeColor="text1"/>
          <w:sz w:val="24"/>
          <w:szCs w:val="24"/>
        </w:rPr>
        <w:t>, distrital e federal</w:t>
      </w:r>
      <w:r w:rsidRPr="00C63B6B">
        <w:rPr>
          <w:rFonts w:ascii="Times New Roman" w:hAnsi="Times New Roman" w:cs="Times New Roman"/>
          <w:color w:val="000000" w:themeColor="text1"/>
          <w:sz w:val="24"/>
          <w:szCs w:val="24"/>
        </w:rPr>
        <w:t>.</w:t>
      </w:r>
      <w:r w:rsidR="00F35E65" w:rsidRPr="00C63B6B">
        <w:rPr>
          <w:rFonts w:ascii="Times New Roman" w:hAnsi="Times New Roman" w:cs="Times New Roman"/>
          <w:color w:val="000000" w:themeColor="text1"/>
          <w:sz w:val="24"/>
          <w:szCs w:val="24"/>
        </w:rPr>
        <w:t xml:space="preserve"> Para que a gestão da instituição seja democrática, é muito importante que </w:t>
      </w:r>
      <w:r w:rsidR="00AC08ED" w:rsidRPr="00C63B6B">
        <w:rPr>
          <w:rFonts w:ascii="Times New Roman" w:hAnsi="Times New Roman" w:cs="Times New Roman"/>
          <w:color w:val="000000" w:themeColor="text1"/>
          <w:sz w:val="24"/>
          <w:szCs w:val="24"/>
        </w:rPr>
        <w:t>líderes</w:t>
      </w:r>
      <w:r w:rsidR="00F35E65" w:rsidRPr="00C63B6B">
        <w:rPr>
          <w:rFonts w:ascii="Times New Roman" w:hAnsi="Times New Roman" w:cs="Times New Roman"/>
          <w:color w:val="000000" w:themeColor="text1"/>
          <w:sz w:val="24"/>
          <w:szCs w:val="24"/>
        </w:rPr>
        <w:t xml:space="preserve"> exerça</w:t>
      </w:r>
      <w:r w:rsidR="00AC08ED" w:rsidRPr="00C63B6B">
        <w:rPr>
          <w:rFonts w:ascii="Times New Roman" w:hAnsi="Times New Roman" w:cs="Times New Roman"/>
          <w:color w:val="000000" w:themeColor="text1"/>
          <w:sz w:val="24"/>
          <w:szCs w:val="24"/>
        </w:rPr>
        <w:t>m</w:t>
      </w:r>
      <w:r w:rsidR="00F35E65" w:rsidRPr="00C63B6B">
        <w:rPr>
          <w:rFonts w:ascii="Times New Roman" w:hAnsi="Times New Roman" w:cs="Times New Roman"/>
          <w:color w:val="000000" w:themeColor="text1"/>
          <w:sz w:val="24"/>
          <w:szCs w:val="24"/>
        </w:rPr>
        <w:t xml:space="preserve"> a função de aglutinar membros </w:t>
      </w:r>
      <w:r w:rsidR="00AC08ED" w:rsidRPr="00C63B6B">
        <w:rPr>
          <w:rFonts w:ascii="Times New Roman" w:hAnsi="Times New Roman" w:cs="Times New Roman"/>
          <w:color w:val="000000" w:themeColor="text1"/>
          <w:sz w:val="24"/>
          <w:szCs w:val="24"/>
        </w:rPr>
        <w:t xml:space="preserve">de diversos setores, segmentos, </w:t>
      </w:r>
      <w:r w:rsidR="00F35E65" w:rsidRPr="00C63B6B">
        <w:rPr>
          <w:rFonts w:ascii="Times New Roman" w:hAnsi="Times New Roman" w:cs="Times New Roman"/>
          <w:color w:val="000000" w:themeColor="text1"/>
          <w:sz w:val="24"/>
          <w:szCs w:val="24"/>
        </w:rPr>
        <w:t>categorias</w:t>
      </w:r>
      <w:r w:rsidR="00AC08ED" w:rsidRPr="00C63B6B">
        <w:rPr>
          <w:rFonts w:ascii="Times New Roman" w:hAnsi="Times New Roman" w:cs="Times New Roman"/>
          <w:color w:val="000000" w:themeColor="text1"/>
          <w:sz w:val="24"/>
          <w:szCs w:val="24"/>
        </w:rPr>
        <w:t>,</w:t>
      </w:r>
      <w:r w:rsidR="00F35E65" w:rsidRPr="00C63B6B">
        <w:rPr>
          <w:rFonts w:ascii="Times New Roman" w:hAnsi="Times New Roman" w:cs="Times New Roman"/>
          <w:color w:val="000000" w:themeColor="text1"/>
          <w:sz w:val="24"/>
          <w:szCs w:val="24"/>
        </w:rPr>
        <w:t xml:space="preserve"> de modo a </w:t>
      </w:r>
      <w:r w:rsidR="00D77930" w:rsidRPr="00C63B6B">
        <w:rPr>
          <w:rFonts w:ascii="Times New Roman" w:hAnsi="Times New Roman" w:cs="Times New Roman"/>
          <w:color w:val="000000" w:themeColor="text1"/>
          <w:sz w:val="24"/>
          <w:szCs w:val="24"/>
        </w:rPr>
        <w:t xml:space="preserve">lhes </w:t>
      </w:r>
      <w:r w:rsidR="00F35E65" w:rsidRPr="00C63B6B">
        <w:rPr>
          <w:rFonts w:ascii="Times New Roman" w:hAnsi="Times New Roman" w:cs="Times New Roman"/>
          <w:color w:val="000000" w:themeColor="text1"/>
          <w:sz w:val="24"/>
          <w:szCs w:val="24"/>
        </w:rPr>
        <w:t xml:space="preserve">proporcionar o entendimento efetivo da função real </w:t>
      </w:r>
      <w:r w:rsidR="00AC08ED" w:rsidRPr="00C63B6B">
        <w:rPr>
          <w:rFonts w:ascii="Times New Roman" w:hAnsi="Times New Roman" w:cs="Times New Roman"/>
          <w:color w:val="000000" w:themeColor="text1"/>
          <w:sz w:val="24"/>
          <w:szCs w:val="24"/>
        </w:rPr>
        <w:t xml:space="preserve">das instituições </w:t>
      </w:r>
      <w:r w:rsidR="00F35E65" w:rsidRPr="00C63B6B">
        <w:rPr>
          <w:rFonts w:ascii="Times New Roman" w:hAnsi="Times New Roman" w:cs="Times New Roman"/>
          <w:color w:val="000000" w:themeColor="text1"/>
          <w:sz w:val="24"/>
          <w:szCs w:val="24"/>
        </w:rPr>
        <w:t xml:space="preserve">dentro desta sociedade plural. </w:t>
      </w:r>
    </w:p>
    <w:p w14:paraId="48C87C77" w14:textId="5C28A3CD" w:rsidR="001114FE" w:rsidRPr="00C63B6B" w:rsidRDefault="001114FE" w:rsidP="00C63B6B">
      <w:pPr>
        <w:pStyle w:val="PargrafodaLista"/>
        <w:numPr>
          <w:ilvl w:val="0"/>
          <w:numId w:val="1"/>
        </w:numPr>
        <w:spacing w:before="120" w:after="12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Faz-se necessário</w:t>
      </w:r>
      <w:r w:rsidR="00AC08ED"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 xml:space="preserve">fortalecer os mecanismos de participação e </w:t>
      </w:r>
      <w:r w:rsidR="00D77930" w:rsidRPr="00C63B6B">
        <w:rPr>
          <w:rFonts w:ascii="Times New Roman" w:hAnsi="Times New Roman" w:cs="Times New Roman"/>
          <w:color w:val="000000" w:themeColor="text1"/>
          <w:sz w:val="24"/>
          <w:szCs w:val="24"/>
        </w:rPr>
        <w:t xml:space="preserve">de </w:t>
      </w:r>
      <w:r w:rsidRPr="00C63B6B">
        <w:rPr>
          <w:rFonts w:ascii="Times New Roman" w:hAnsi="Times New Roman" w:cs="Times New Roman"/>
          <w:color w:val="000000" w:themeColor="text1"/>
          <w:sz w:val="24"/>
          <w:szCs w:val="24"/>
        </w:rPr>
        <w:t xml:space="preserve">controle social, Conselhos de Escola, </w:t>
      </w:r>
      <w:r w:rsidR="00741B1E" w:rsidRPr="00C63B6B">
        <w:rPr>
          <w:rFonts w:ascii="Times New Roman" w:hAnsi="Times New Roman" w:cs="Times New Roman"/>
          <w:color w:val="000000" w:themeColor="text1"/>
          <w:sz w:val="24"/>
          <w:szCs w:val="24"/>
        </w:rPr>
        <w:t>C</w:t>
      </w:r>
      <w:r w:rsidRPr="00C63B6B">
        <w:rPr>
          <w:rFonts w:ascii="Times New Roman" w:hAnsi="Times New Roman" w:cs="Times New Roman"/>
          <w:color w:val="000000" w:themeColor="text1"/>
          <w:sz w:val="24"/>
          <w:szCs w:val="24"/>
        </w:rPr>
        <w:t>onselhos</w:t>
      </w:r>
      <w:r w:rsidR="00741B1E" w:rsidRPr="00C63B6B">
        <w:rPr>
          <w:rFonts w:ascii="Times New Roman" w:hAnsi="Times New Roman" w:cs="Times New Roman"/>
          <w:color w:val="000000" w:themeColor="text1"/>
          <w:sz w:val="24"/>
          <w:szCs w:val="24"/>
        </w:rPr>
        <w:t xml:space="preserve"> e</w:t>
      </w:r>
      <w:r w:rsidRPr="00C63B6B">
        <w:rPr>
          <w:rFonts w:ascii="Times New Roman" w:hAnsi="Times New Roman" w:cs="Times New Roman"/>
          <w:color w:val="000000" w:themeColor="text1"/>
          <w:sz w:val="24"/>
          <w:szCs w:val="24"/>
        </w:rPr>
        <w:t xml:space="preserve"> os Fóruns</w:t>
      </w:r>
      <w:r w:rsidR="00741B1E" w:rsidRPr="00C63B6B">
        <w:rPr>
          <w:rFonts w:ascii="Times New Roman" w:hAnsi="Times New Roman" w:cs="Times New Roman"/>
          <w:color w:val="000000" w:themeColor="text1"/>
          <w:sz w:val="24"/>
          <w:szCs w:val="24"/>
        </w:rPr>
        <w:t xml:space="preserve">, entre outros, </w:t>
      </w:r>
      <w:r w:rsidRPr="00C63B6B">
        <w:rPr>
          <w:rFonts w:ascii="Times New Roman" w:hAnsi="Times New Roman" w:cs="Times New Roman"/>
          <w:color w:val="000000" w:themeColor="text1"/>
          <w:sz w:val="24"/>
          <w:szCs w:val="24"/>
        </w:rPr>
        <w:t xml:space="preserve">para que haja </w:t>
      </w:r>
      <w:r w:rsidR="00D77930" w:rsidRPr="00C63B6B">
        <w:rPr>
          <w:rFonts w:ascii="Times New Roman" w:hAnsi="Times New Roman" w:cs="Times New Roman"/>
          <w:color w:val="000000" w:themeColor="text1"/>
          <w:sz w:val="24"/>
          <w:szCs w:val="24"/>
        </w:rPr>
        <w:t xml:space="preserve">também </w:t>
      </w:r>
      <w:r w:rsidRPr="00C63B6B">
        <w:rPr>
          <w:rFonts w:ascii="Times New Roman" w:hAnsi="Times New Roman" w:cs="Times New Roman"/>
          <w:color w:val="000000" w:themeColor="text1"/>
          <w:sz w:val="24"/>
          <w:szCs w:val="24"/>
        </w:rPr>
        <w:t>maior transparência</w:t>
      </w:r>
      <w:r w:rsidR="00741B1E" w:rsidRPr="00C63B6B">
        <w:rPr>
          <w:rFonts w:ascii="Times New Roman" w:hAnsi="Times New Roman" w:cs="Times New Roman"/>
          <w:color w:val="000000" w:themeColor="text1"/>
          <w:sz w:val="24"/>
          <w:szCs w:val="24"/>
        </w:rPr>
        <w:t xml:space="preserve"> e controle social. Assim, por exemplo, neste âmbito, é preciso ter atenção à gestão dos recursos públicos, ao repasse de verbas de</w:t>
      </w:r>
      <w:r w:rsidRPr="00C63B6B">
        <w:rPr>
          <w:rFonts w:ascii="Times New Roman" w:hAnsi="Times New Roman" w:cs="Times New Roman"/>
          <w:color w:val="000000" w:themeColor="text1"/>
          <w:sz w:val="24"/>
          <w:szCs w:val="24"/>
        </w:rPr>
        <w:t xml:space="preserve"> programas educacionais, como </w:t>
      </w:r>
      <w:r w:rsidR="00741B1E" w:rsidRPr="00C63B6B">
        <w:rPr>
          <w:rFonts w:ascii="Times New Roman" w:hAnsi="Times New Roman" w:cs="Times New Roman"/>
          <w:color w:val="000000" w:themeColor="text1"/>
          <w:sz w:val="24"/>
          <w:szCs w:val="24"/>
        </w:rPr>
        <w:t xml:space="preserve">o </w:t>
      </w:r>
      <w:r w:rsidRPr="00C63B6B">
        <w:rPr>
          <w:rFonts w:ascii="Times New Roman" w:hAnsi="Times New Roman" w:cs="Times New Roman"/>
          <w:color w:val="000000" w:themeColor="text1"/>
          <w:sz w:val="24"/>
          <w:szCs w:val="24"/>
        </w:rPr>
        <w:t>Programa Dinheiro Direto na Escola (PDDE), criado pela Lei nº 11947/2009 e regido, em especial, pelas</w:t>
      </w:r>
      <w:r w:rsidR="00741B1E" w:rsidRPr="00C63B6B">
        <w:rPr>
          <w:rFonts w:ascii="Times New Roman" w:hAnsi="Times New Roman" w:cs="Times New Roman"/>
          <w:color w:val="000000" w:themeColor="text1"/>
          <w:sz w:val="24"/>
          <w:szCs w:val="24"/>
        </w:rPr>
        <w:t xml:space="preserve"> Resoluções nº 9/2011 e 10/2013. Tais iniciativas</w:t>
      </w:r>
      <w:r w:rsidRPr="00C63B6B">
        <w:rPr>
          <w:rFonts w:ascii="Times New Roman" w:hAnsi="Times New Roman" w:cs="Times New Roman"/>
          <w:color w:val="000000" w:themeColor="text1"/>
          <w:sz w:val="24"/>
          <w:szCs w:val="24"/>
        </w:rPr>
        <w:t xml:space="preserve"> devem atender </w:t>
      </w:r>
      <w:r w:rsidR="00D77930"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 xml:space="preserve">um maior número de demandas das escolas públicas da educação básica, a fim de fortalecer a participação social e a autogestão escolar, bem como, contribuir para </w:t>
      </w:r>
      <w:r w:rsidR="00D77930"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manutenção e melhoria da infraestrutura física e pedagógica, com consequente elevação do desempenho escolar.</w:t>
      </w:r>
      <w:r w:rsidR="00741B1E" w:rsidRPr="00C63B6B">
        <w:rPr>
          <w:rFonts w:ascii="Times New Roman" w:hAnsi="Times New Roman" w:cs="Times New Roman"/>
          <w:color w:val="000000" w:themeColor="text1"/>
          <w:sz w:val="24"/>
          <w:szCs w:val="24"/>
        </w:rPr>
        <w:t xml:space="preserve"> Deve-se zelar por estes tipos de programas e o adequado cumprimento de suas finalidades junto à comunidade educacional. </w:t>
      </w:r>
    </w:p>
    <w:p w14:paraId="4E5BC88E" w14:textId="1F36A48F" w:rsidR="00F35E65" w:rsidRPr="00C63B6B" w:rsidRDefault="00F35E65" w:rsidP="00C63B6B">
      <w:pPr>
        <w:pStyle w:val="PargrafodaLista"/>
        <w:numPr>
          <w:ilvl w:val="0"/>
          <w:numId w:val="1"/>
        </w:numPr>
        <w:spacing w:before="120" w:after="12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É fundante compreender</w:t>
      </w:r>
      <w:r w:rsidR="008827A1" w:rsidRPr="00C63B6B">
        <w:rPr>
          <w:rFonts w:ascii="Times New Roman" w:hAnsi="Times New Roman" w:cs="Times New Roman"/>
          <w:color w:val="000000" w:themeColor="text1"/>
          <w:sz w:val="24"/>
          <w:szCs w:val="24"/>
        </w:rPr>
        <w:t>mos o atual</w:t>
      </w:r>
      <w:r w:rsidRPr="00C63B6B">
        <w:rPr>
          <w:rFonts w:ascii="Times New Roman" w:hAnsi="Times New Roman" w:cs="Times New Roman"/>
          <w:color w:val="000000" w:themeColor="text1"/>
          <w:sz w:val="24"/>
          <w:szCs w:val="24"/>
        </w:rPr>
        <w:t xml:space="preserve"> contexto</w:t>
      </w:r>
      <w:r w:rsidR="008827A1"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muito preocupante</w:t>
      </w:r>
      <w:r w:rsidR="00D77930"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e </w:t>
      </w:r>
      <w:r w:rsidR="008827A1" w:rsidRPr="00C63B6B">
        <w:rPr>
          <w:rFonts w:ascii="Times New Roman" w:hAnsi="Times New Roman" w:cs="Times New Roman"/>
          <w:color w:val="000000" w:themeColor="text1"/>
          <w:sz w:val="24"/>
          <w:szCs w:val="24"/>
        </w:rPr>
        <w:t xml:space="preserve">que </w:t>
      </w:r>
      <w:r w:rsidRPr="00C63B6B">
        <w:rPr>
          <w:rFonts w:ascii="Times New Roman" w:hAnsi="Times New Roman" w:cs="Times New Roman"/>
          <w:color w:val="000000" w:themeColor="text1"/>
          <w:sz w:val="24"/>
          <w:szCs w:val="24"/>
        </w:rPr>
        <w:t>coloca em risco a democracia conquistada pelas lutas sociais, políticas e culturais que se deram ao longo da história. Uma sociedade é democrática pela construção e prática cotidiana de valores democráticos e pelos processos que se instauram e se reafirmam. A construção da democracia</w:t>
      </w:r>
      <w:r w:rsidR="008827A1" w:rsidRPr="00C63B6B">
        <w:rPr>
          <w:rFonts w:ascii="Times New Roman" w:hAnsi="Times New Roman" w:cs="Times New Roman"/>
          <w:color w:val="000000" w:themeColor="text1"/>
          <w:sz w:val="24"/>
          <w:szCs w:val="24"/>
        </w:rPr>
        <w:t>, assim,</w:t>
      </w:r>
      <w:r w:rsidRPr="00C63B6B">
        <w:rPr>
          <w:rFonts w:ascii="Times New Roman" w:hAnsi="Times New Roman" w:cs="Times New Roman"/>
          <w:color w:val="000000" w:themeColor="text1"/>
          <w:sz w:val="24"/>
          <w:szCs w:val="24"/>
        </w:rPr>
        <w:t xml:space="preserve"> é</w:t>
      </w:r>
      <w:r w:rsidR="008827A1" w:rsidRPr="00C63B6B">
        <w:rPr>
          <w:rFonts w:ascii="Times New Roman" w:hAnsi="Times New Roman" w:cs="Times New Roman"/>
          <w:color w:val="000000" w:themeColor="text1"/>
          <w:sz w:val="24"/>
          <w:szCs w:val="24"/>
        </w:rPr>
        <w:t>, também,</w:t>
      </w:r>
      <w:r w:rsidRPr="00C63B6B">
        <w:rPr>
          <w:rFonts w:ascii="Times New Roman" w:hAnsi="Times New Roman" w:cs="Times New Roman"/>
          <w:color w:val="000000" w:themeColor="text1"/>
          <w:sz w:val="24"/>
          <w:szCs w:val="24"/>
        </w:rPr>
        <w:t xml:space="preserve"> decorrente do trabalho educativo que ocorre nos</w:t>
      </w:r>
      <w:r w:rsidR="008827A1" w:rsidRPr="00C63B6B">
        <w:rPr>
          <w:rFonts w:ascii="Times New Roman" w:hAnsi="Times New Roman" w:cs="Times New Roman"/>
          <w:color w:val="000000" w:themeColor="text1"/>
          <w:sz w:val="24"/>
          <w:szCs w:val="24"/>
        </w:rPr>
        <w:t xml:space="preserve"> diversos</w:t>
      </w:r>
      <w:r w:rsidRPr="00C63B6B">
        <w:rPr>
          <w:rFonts w:ascii="Times New Roman" w:hAnsi="Times New Roman" w:cs="Times New Roman"/>
          <w:color w:val="000000" w:themeColor="text1"/>
          <w:sz w:val="24"/>
          <w:szCs w:val="24"/>
        </w:rPr>
        <w:t xml:space="preserve"> espaços</w:t>
      </w:r>
      <w:r w:rsidR="008827A1" w:rsidRPr="00C63B6B">
        <w:rPr>
          <w:rFonts w:ascii="Times New Roman" w:hAnsi="Times New Roman" w:cs="Times New Roman"/>
          <w:color w:val="000000" w:themeColor="text1"/>
          <w:sz w:val="24"/>
          <w:szCs w:val="24"/>
        </w:rPr>
        <w:t xml:space="preserve"> educacionais</w:t>
      </w:r>
      <w:r w:rsidRPr="00C63B6B">
        <w:rPr>
          <w:rFonts w:ascii="Times New Roman" w:hAnsi="Times New Roman" w:cs="Times New Roman"/>
          <w:color w:val="000000" w:themeColor="text1"/>
          <w:sz w:val="24"/>
          <w:szCs w:val="24"/>
        </w:rPr>
        <w:t>.</w:t>
      </w:r>
    </w:p>
    <w:p w14:paraId="74262E5A" w14:textId="763F7D27" w:rsidR="00C013E1" w:rsidRPr="00C63B6B" w:rsidRDefault="00CF6CCB"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gestão democrática associa</w:t>
      </w:r>
      <w:r w:rsidR="00D77930" w:rsidRPr="00C63B6B">
        <w:rPr>
          <w:rFonts w:ascii="Times New Roman" w:hAnsi="Times New Roman" w:cs="Times New Roman"/>
          <w:color w:val="000000" w:themeColor="text1"/>
          <w:sz w:val="24"/>
          <w:szCs w:val="24"/>
        </w:rPr>
        <w:t xml:space="preserve">-se </w:t>
      </w:r>
      <w:r w:rsidRPr="00C63B6B">
        <w:rPr>
          <w:rFonts w:ascii="Times New Roman" w:hAnsi="Times New Roman" w:cs="Times New Roman"/>
          <w:color w:val="000000" w:themeColor="text1"/>
          <w:sz w:val="24"/>
          <w:szCs w:val="24"/>
        </w:rPr>
        <w:t>à liberdade de cátedra, à autonomia docente</w:t>
      </w:r>
      <w:r w:rsidR="003C667E" w:rsidRPr="00C63B6B">
        <w:rPr>
          <w:rFonts w:ascii="Times New Roman" w:hAnsi="Times New Roman" w:cs="Times New Roman"/>
          <w:color w:val="000000" w:themeColor="text1"/>
          <w:sz w:val="24"/>
          <w:szCs w:val="24"/>
        </w:rPr>
        <w:t xml:space="preserve"> e </w:t>
      </w:r>
      <w:r w:rsidR="00947D4B" w:rsidRPr="00C63B6B">
        <w:rPr>
          <w:rFonts w:ascii="Times New Roman" w:hAnsi="Times New Roman" w:cs="Times New Roman"/>
          <w:color w:val="000000" w:themeColor="text1"/>
          <w:sz w:val="24"/>
          <w:szCs w:val="24"/>
        </w:rPr>
        <w:t xml:space="preserve">a </w:t>
      </w:r>
      <w:r w:rsidR="003C667E" w:rsidRPr="00C63B6B">
        <w:rPr>
          <w:rFonts w:ascii="Times New Roman" w:hAnsi="Times New Roman" w:cs="Times New Roman"/>
          <w:color w:val="000000" w:themeColor="text1"/>
          <w:sz w:val="24"/>
          <w:szCs w:val="24"/>
        </w:rPr>
        <w:t xml:space="preserve">das instituições de educação, à participação ativa das/dos estudantes, </w:t>
      </w:r>
      <w:r w:rsidRPr="00C63B6B">
        <w:rPr>
          <w:rFonts w:ascii="Times New Roman" w:hAnsi="Times New Roman" w:cs="Times New Roman"/>
          <w:color w:val="000000" w:themeColor="text1"/>
          <w:sz w:val="24"/>
          <w:szCs w:val="24"/>
        </w:rPr>
        <w:t>ao respeito necessário conferido ao conjunto dos/as trabalhadores/as em educação na confecção e no desenvolvimento de suas atividades</w:t>
      </w:r>
      <w:r w:rsidR="00EB02BB" w:rsidRPr="00C63B6B">
        <w:rPr>
          <w:rFonts w:ascii="Times New Roman" w:hAnsi="Times New Roman" w:cs="Times New Roman"/>
          <w:color w:val="000000" w:themeColor="text1"/>
          <w:sz w:val="24"/>
          <w:szCs w:val="24"/>
        </w:rPr>
        <w:t xml:space="preserve">, </w:t>
      </w:r>
      <w:r w:rsidR="00947D4B" w:rsidRPr="00C63B6B">
        <w:rPr>
          <w:rFonts w:ascii="Times New Roman" w:hAnsi="Times New Roman" w:cs="Times New Roman"/>
          <w:color w:val="000000" w:themeColor="text1"/>
          <w:sz w:val="24"/>
          <w:szCs w:val="24"/>
        </w:rPr>
        <w:t xml:space="preserve">buscando o </w:t>
      </w:r>
      <w:r w:rsidR="00EB02BB" w:rsidRPr="00C63B6B">
        <w:rPr>
          <w:rFonts w:ascii="Times New Roman" w:hAnsi="Times New Roman" w:cs="Times New Roman"/>
          <w:color w:val="000000" w:themeColor="text1"/>
          <w:sz w:val="24"/>
          <w:szCs w:val="24"/>
        </w:rPr>
        <w:t xml:space="preserve">enfrentamento </w:t>
      </w:r>
      <w:r w:rsidR="00947D4B" w:rsidRPr="00C63B6B">
        <w:rPr>
          <w:rFonts w:ascii="Times New Roman" w:hAnsi="Times New Roman" w:cs="Times New Roman"/>
          <w:color w:val="000000" w:themeColor="text1"/>
          <w:sz w:val="24"/>
          <w:szCs w:val="24"/>
        </w:rPr>
        <w:t xml:space="preserve">às </w:t>
      </w:r>
      <w:r w:rsidR="00EB02BB" w:rsidRPr="00C63B6B">
        <w:rPr>
          <w:rFonts w:ascii="Times New Roman" w:hAnsi="Times New Roman" w:cs="Times New Roman"/>
          <w:color w:val="000000" w:themeColor="text1"/>
          <w:sz w:val="24"/>
          <w:szCs w:val="24"/>
        </w:rPr>
        <w:t>formas exclusivamente “meritocrátic</w:t>
      </w:r>
      <w:r w:rsidR="00B51F7E" w:rsidRPr="00C63B6B">
        <w:rPr>
          <w:rFonts w:ascii="Times New Roman" w:hAnsi="Times New Roman" w:cs="Times New Roman"/>
          <w:color w:val="000000" w:themeColor="text1"/>
          <w:sz w:val="24"/>
          <w:szCs w:val="24"/>
        </w:rPr>
        <w:t xml:space="preserve">as” nos processos educacionais. </w:t>
      </w:r>
      <w:r w:rsidRPr="00C63B6B">
        <w:rPr>
          <w:rFonts w:ascii="Times New Roman" w:hAnsi="Times New Roman" w:cs="Times New Roman"/>
          <w:color w:val="000000" w:themeColor="text1"/>
          <w:sz w:val="24"/>
          <w:szCs w:val="24"/>
        </w:rPr>
        <w:t>Defendemos, portanto, uma gestão democrática que garanta a participação qualificada de professores/as, de gestores, de estudantes, de pais, mães ou r</w:t>
      </w:r>
      <w:r w:rsidR="003C667E" w:rsidRPr="00C63B6B">
        <w:rPr>
          <w:rFonts w:ascii="Times New Roman" w:hAnsi="Times New Roman" w:cs="Times New Roman"/>
          <w:color w:val="000000" w:themeColor="text1"/>
          <w:sz w:val="24"/>
          <w:szCs w:val="24"/>
        </w:rPr>
        <w:t xml:space="preserve">esponsáveis, de funcionários/as, dos movimentos sociais, </w:t>
      </w:r>
      <w:r w:rsidRPr="00C63B6B">
        <w:rPr>
          <w:rFonts w:ascii="Times New Roman" w:hAnsi="Times New Roman" w:cs="Times New Roman"/>
          <w:color w:val="000000" w:themeColor="text1"/>
          <w:sz w:val="24"/>
          <w:szCs w:val="24"/>
        </w:rPr>
        <w:t xml:space="preserve">bem como da comunidade educacional, na discussão, na elaboração e na implementação das políticas públicas educacionais, além da escolha democrática de seus dirigentes, levada a efeito, sempre, pela vontade soberana das comunidades, jamais por atalhos autoritários. Para fazer frente a tais atalhos autoritários, como já realçado, precisaremos fortalecer os mecanismos e os instrumentos </w:t>
      </w:r>
      <w:r w:rsidRPr="00C63B6B">
        <w:rPr>
          <w:rFonts w:ascii="Times New Roman" w:hAnsi="Times New Roman" w:cs="Times New Roman"/>
          <w:color w:val="000000" w:themeColor="text1"/>
          <w:sz w:val="24"/>
          <w:szCs w:val="24"/>
        </w:rPr>
        <w:lastRenderedPageBreak/>
        <w:t>de participação e controle social</w:t>
      </w:r>
      <w:r w:rsidR="00C013E1" w:rsidRPr="00C63B6B">
        <w:rPr>
          <w:rFonts w:ascii="Times New Roman" w:hAnsi="Times New Roman" w:cs="Times New Roman"/>
          <w:color w:val="000000" w:themeColor="text1"/>
          <w:sz w:val="24"/>
          <w:szCs w:val="24"/>
        </w:rPr>
        <w:t>, inclusive aqueles que assegura</w:t>
      </w:r>
      <w:r w:rsidRPr="00C63B6B">
        <w:rPr>
          <w:rFonts w:ascii="Times New Roman" w:hAnsi="Times New Roman" w:cs="Times New Roman"/>
          <w:color w:val="000000" w:themeColor="text1"/>
          <w:sz w:val="24"/>
          <w:szCs w:val="24"/>
        </w:rPr>
        <w:t>m a transparência e o controle social na utilização dos recursos públicos aplicados em educação, especialmente pela</w:t>
      </w:r>
      <w:r w:rsidR="00C013E1" w:rsidRPr="00C63B6B">
        <w:rPr>
          <w:rFonts w:ascii="Times New Roman" w:hAnsi="Times New Roman" w:cs="Times New Roman"/>
          <w:color w:val="000000" w:themeColor="text1"/>
          <w:sz w:val="24"/>
          <w:szCs w:val="24"/>
        </w:rPr>
        <w:t xml:space="preserve"> via da</w:t>
      </w:r>
      <w:r w:rsidRPr="00C63B6B">
        <w:rPr>
          <w:rFonts w:ascii="Times New Roman" w:hAnsi="Times New Roman" w:cs="Times New Roman"/>
          <w:color w:val="000000" w:themeColor="text1"/>
          <w:sz w:val="24"/>
          <w:szCs w:val="24"/>
        </w:rPr>
        <w:t xml:space="preserve"> realização de audiências públicas, </w:t>
      </w:r>
      <w:r w:rsidR="00C013E1" w:rsidRPr="00C63B6B">
        <w:rPr>
          <w:rFonts w:ascii="Times New Roman" w:hAnsi="Times New Roman" w:cs="Times New Roman"/>
          <w:color w:val="000000" w:themeColor="text1"/>
          <w:sz w:val="24"/>
          <w:szCs w:val="24"/>
        </w:rPr>
        <w:t>d</w:t>
      </w:r>
      <w:r w:rsidRPr="00C63B6B">
        <w:rPr>
          <w:rFonts w:ascii="Times New Roman" w:hAnsi="Times New Roman" w:cs="Times New Roman"/>
          <w:color w:val="000000" w:themeColor="text1"/>
          <w:sz w:val="24"/>
          <w:szCs w:val="24"/>
        </w:rPr>
        <w:t xml:space="preserve">a criação de portais eletrônicos de transparência e </w:t>
      </w:r>
      <w:r w:rsidR="00C013E1" w:rsidRPr="00C63B6B">
        <w:rPr>
          <w:rFonts w:ascii="Times New Roman" w:hAnsi="Times New Roman" w:cs="Times New Roman"/>
          <w:color w:val="000000" w:themeColor="text1"/>
          <w:sz w:val="24"/>
          <w:szCs w:val="24"/>
        </w:rPr>
        <w:t>d</w:t>
      </w:r>
      <w:r w:rsidRPr="00C63B6B">
        <w:rPr>
          <w:rFonts w:ascii="Times New Roman" w:hAnsi="Times New Roman" w:cs="Times New Roman"/>
          <w:color w:val="000000" w:themeColor="text1"/>
          <w:sz w:val="24"/>
          <w:szCs w:val="24"/>
        </w:rPr>
        <w:t xml:space="preserve">a </w:t>
      </w:r>
      <w:r w:rsidR="00C013E1" w:rsidRPr="00C63B6B">
        <w:rPr>
          <w:rFonts w:ascii="Times New Roman" w:hAnsi="Times New Roman" w:cs="Times New Roman"/>
          <w:color w:val="000000" w:themeColor="text1"/>
          <w:sz w:val="24"/>
          <w:szCs w:val="24"/>
        </w:rPr>
        <w:t>formação</w:t>
      </w:r>
      <w:r w:rsidRPr="00C63B6B">
        <w:rPr>
          <w:rFonts w:ascii="Times New Roman" w:hAnsi="Times New Roman" w:cs="Times New Roman"/>
          <w:color w:val="000000" w:themeColor="text1"/>
          <w:sz w:val="24"/>
          <w:szCs w:val="24"/>
        </w:rPr>
        <w:t xml:space="preserve"> dos membros de conselhos de educação, de escola, de acom</w:t>
      </w:r>
      <w:r w:rsidR="00C013E1" w:rsidRPr="00C63B6B">
        <w:rPr>
          <w:rFonts w:ascii="Times New Roman" w:hAnsi="Times New Roman" w:cs="Times New Roman"/>
          <w:color w:val="000000" w:themeColor="text1"/>
          <w:sz w:val="24"/>
          <w:szCs w:val="24"/>
        </w:rPr>
        <w:t>panhamento e de controle social, dentre</w:t>
      </w:r>
      <w:r w:rsidRPr="00C63B6B">
        <w:rPr>
          <w:rFonts w:ascii="Times New Roman" w:hAnsi="Times New Roman" w:cs="Times New Roman"/>
          <w:color w:val="000000" w:themeColor="text1"/>
          <w:sz w:val="24"/>
          <w:szCs w:val="24"/>
        </w:rPr>
        <w:t xml:space="preserve"> outros. </w:t>
      </w:r>
    </w:p>
    <w:p w14:paraId="77CD2209" w14:textId="7CB12558" w:rsidR="00402BC5" w:rsidRPr="00C63B6B" w:rsidRDefault="00CF6CCB" w:rsidP="00C63B6B">
      <w:pPr>
        <w:pStyle w:val="PargrafodaLista"/>
        <w:numPr>
          <w:ilvl w:val="0"/>
          <w:numId w:val="1"/>
        </w:numPr>
        <w:spacing w:after="0" w:line="360" w:lineRule="auto"/>
        <w:ind w:left="0" w:firstLine="0"/>
        <w:jc w:val="both"/>
        <w:rPr>
          <w:rFonts w:ascii="Times New Roman" w:hAnsi="Times New Roman" w:cs="Times New Roman"/>
          <w:sz w:val="24"/>
          <w:szCs w:val="24"/>
        </w:rPr>
      </w:pPr>
      <w:r w:rsidRPr="00C63B6B">
        <w:rPr>
          <w:rFonts w:ascii="Times New Roman" w:hAnsi="Times New Roman" w:cs="Times New Roman"/>
          <w:color w:val="000000" w:themeColor="text1"/>
          <w:sz w:val="24"/>
          <w:szCs w:val="24"/>
        </w:rPr>
        <w:t>A gestão democrática deve ser garantida em contraposição ao atual cenário de exacerbada desvalorização e de perseguição aos profissionais da educação, para o qu</w:t>
      </w:r>
      <w:r w:rsidR="00947D4B" w:rsidRPr="00C63B6B">
        <w:rPr>
          <w:rFonts w:ascii="Times New Roman" w:hAnsi="Times New Roman" w:cs="Times New Roman"/>
          <w:color w:val="000000" w:themeColor="text1"/>
          <w:sz w:val="24"/>
          <w:szCs w:val="24"/>
        </w:rPr>
        <w:t>ê,</w:t>
      </w:r>
      <w:r w:rsidRPr="00C63B6B">
        <w:rPr>
          <w:rFonts w:ascii="Times New Roman" w:hAnsi="Times New Roman" w:cs="Times New Roman"/>
          <w:color w:val="000000" w:themeColor="text1"/>
          <w:sz w:val="24"/>
          <w:szCs w:val="24"/>
        </w:rPr>
        <w:t xml:space="preserve"> é decisivo sempre ratific</w:t>
      </w:r>
      <w:r w:rsidR="00402BC5" w:rsidRPr="00C63B6B">
        <w:rPr>
          <w:rFonts w:ascii="Times New Roman" w:hAnsi="Times New Roman" w:cs="Times New Roman"/>
          <w:color w:val="000000" w:themeColor="text1"/>
          <w:sz w:val="24"/>
          <w:szCs w:val="24"/>
        </w:rPr>
        <w:t>ar a necessidade de fortalecimento d</w:t>
      </w:r>
      <w:r w:rsidRPr="00C63B6B">
        <w:rPr>
          <w:rFonts w:ascii="Times New Roman" w:hAnsi="Times New Roman" w:cs="Times New Roman"/>
          <w:color w:val="000000" w:themeColor="text1"/>
          <w:sz w:val="24"/>
          <w:szCs w:val="24"/>
        </w:rPr>
        <w:t xml:space="preserve">e um currículo plural, comprometido com </w:t>
      </w:r>
      <w:r w:rsidRPr="00C63B6B">
        <w:rPr>
          <w:rFonts w:ascii="Times New Roman" w:hAnsi="Times New Roman" w:cs="Times New Roman"/>
          <w:sz w:val="24"/>
          <w:szCs w:val="24"/>
        </w:rPr>
        <w:t>justiça s</w:t>
      </w:r>
      <w:r w:rsidR="00402BC5" w:rsidRPr="00C63B6B">
        <w:rPr>
          <w:rFonts w:ascii="Times New Roman" w:hAnsi="Times New Roman" w:cs="Times New Roman"/>
          <w:sz w:val="24"/>
          <w:szCs w:val="24"/>
        </w:rPr>
        <w:t>ocial, com a autonomia político-</w:t>
      </w:r>
      <w:r w:rsidRPr="00C63B6B">
        <w:rPr>
          <w:rFonts w:ascii="Times New Roman" w:hAnsi="Times New Roman" w:cs="Times New Roman"/>
          <w:sz w:val="24"/>
          <w:szCs w:val="24"/>
        </w:rPr>
        <w:t>pedagógica e a democracia</w:t>
      </w:r>
      <w:r w:rsidR="00402BC5" w:rsidRPr="00C63B6B">
        <w:rPr>
          <w:rFonts w:ascii="Times New Roman" w:hAnsi="Times New Roman" w:cs="Times New Roman"/>
          <w:sz w:val="24"/>
          <w:szCs w:val="24"/>
        </w:rPr>
        <w:t>,</w:t>
      </w:r>
      <w:r w:rsidRPr="00C63B6B">
        <w:rPr>
          <w:rFonts w:ascii="Times New Roman" w:hAnsi="Times New Roman" w:cs="Times New Roman"/>
          <w:sz w:val="24"/>
          <w:szCs w:val="24"/>
        </w:rPr>
        <w:t xml:space="preserve"> em toda a sua extensão. De igual modo, </w:t>
      </w:r>
      <w:r w:rsidRPr="00C63B6B">
        <w:rPr>
          <w:rFonts w:ascii="Times New Roman" w:hAnsi="Times New Roman" w:cs="Times New Roman"/>
          <w:iCs/>
          <w:sz w:val="24"/>
          <w:szCs w:val="24"/>
        </w:rPr>
        <w:t>é preciso</w:t>
      </w:r>
      <w:r w:rsidR="003572C6" w:rsidRPr="00C63B6B">
        <w:rPr>
          <w:rFonts w:ascii="Times New Roman" w:hAnsi="Times New Roman" w:cs="Times New Roman"/>
          <w:iCs/>
          <w:sz w:val="24"/>
          <w:szCs w:val="24"/>
        </w:rPr>
        <w:t xml:space="preserve"> assegurar a escolha </w:t>
      </w:r>
      <w:r w:rsidR="009F0592" w:rsidRPr="00C63B6B">
        <w:rPr>
          <w:rFonts w:ascii="Times New Roman" w:hAnsi="Times New Roman" w:cs="Times New Roman"/>
          <w:iCs/>
          <w:sz w:val="24"/>
          <w:szCs w:val="24"/>
        </w:rPr>
        <w:t xml:space="preserve">dialogada, </w:t>
      </w:r>
      <w:r w:rsidR="003572C6" w:rsidRPr="00C63B6B">
        <w:rPr>
          <w:rFonts w:ascii="Times New Roman" w:hAnsi="Times New Roman" w:cs="Times New Roman"/>
          <w:iCs/>
          <w:sz w:val="24"/>
          <w:szCs w:val="24"/>
        </w:rPr>
        <w:t>democrática</w:t>
      </w:r>
      <w:r w:rsidR="009F0592" w:rsidRPr="00C63B6B">
        <w:rPr>
          <w:rFonts w:ascii="Times New Roman" w:hAnsi="Times New Roman" w:cs="Times New Roman"/>
          <w:iCs/>
          <w:sz w:val="24"/>
          <w:szCs w:val="24"/>
        </w:rPr>
        <w:t xml:space="preserve"> e legítima</w:t>
      </w:r>
      <w:r w:rsidR="003572C6" w:rsidRPr="00C63B6B">
        <w:rPr>
          <w:rFonts w:ascii="Times New Roman" w:hAnsi="Times New Roman" w:cs="Times New Roman"/>
          <w:iCs/>
          <w:sz w:val="24"/>
          <w:szCs w:val="24"/>
        </w:rPr>
        <w:t xml:space="preserve"> das/os secretárias/os de educação (estaduais, distrital e municipais</w:t>
      </w:r>
      <w:r w:rsidR="003572C6" w:rsidRPr="00C63B6B">
        <w:rPr>
          <w:rFonts w:ascii="Times New Roman" w:hAnsi="Times New Roman" w:cs="Times New Roman"/>
          <w:i/>
          <w:sz w:val="24"/>
          <w:szCs w:val="24"/>
        </w:rPr>
        <w:t>,</w:t>
      </w:r>
      <w:r w:rsidR="003572C6" w:rsidRPr="00C63B6B">
        <w:rPr>
          <w:rFonts w:ascii="Times New Roman" w:hAnsi="Times New Roman" w:cs="Times New Roman"/>
          <w:sz w:val="24"/>
          <w:szCs w:val="24"/>
        </w:rPr>
        <w:t xml:space="preserve"> bem como</w:t>
      </w:r>
      <w:r w:rsidRPr="00C63B6B">
        <w:rPr>
          <w:rFonts w:ascii="Times New Roman" w:hAnsi="Times New Roman" w:cs="Times New Roman"/>
          <w:sz w:val="24"/>
          <w:szCs w:val="24"/>
        </w:rPr>
        <w:t xml:space="preserve"> denunciar o autoritarismo dos governantes, especialmente do governo federal, cujas ações políticas têm sido efetivadas em detrimento da construção histórica dos princípios da autonomia e da gestão democrática, princípio constitucional, </w:t>
      </w:r>
      <w:r w:rsidR="00402BC5" w:rsidRPr="00C63B6B">
        <w:rPr>
          <w:rFonts w:ascii="Times New Roman" w:hAnsi="Times New Roman" w:cs="Times New Roman"/>
          <w:sz w:val="24"/>
          <w:szCs w:val="24"/>
        </w:rPr>
        <w:t xml:space="preserve">inclusive </w:t>
      </w:r>
      <w:r w:rsidRPr="00C63B6B">
        <w:rPr>
          <w:rFonts w:ascii="Times New Roman" w:hAnsi="Times New Roman" w:cs="Times New Roman"/>
          <w:sz w:val="24"/>
          <w:szCs w:val="24"/>
        </w:rPr>
        <w:t xml:space="preserve">por meio de intervenções na gestão de instituições </w:t>
      </w:r>
      <w:r w:rsidR="00E11C05" w:rsidRPr="00C63B6B">
        <w:rPr>
          <w:rFonts w:ascii="Times New Roman" w:hAnsi="Times New Roman" w:cs="Times New Roman"/>
          <w:sz w:val="24"/>
          <w:szCs w:val="24"/>
        </w:rPr>
        <w:t>de educação</w:t>
      </w:r>
      <w:r w:rsidRPr="00C63B6B">
        <w:rPr>
          <w:rFonts w:ascii="Times New Roman" w:hAnsi="Times New Roman" w:cs="Times New Roman"/>
          <w:sz w:val="24"/>
          <w:szCs w:val="24"/>
        </w:rPr>
        <w:t xml:space="preserve">, especialmente nas universidades e institutos federais. </w:t>
      </w:r>
    </w:p>
    <w:p w14:paraId="139FB07A" w14:textId="23E92728" w:rsidR="00CD6552" w:rsidRPr="00C63B6B" w:rsidRDefault="00CF6CCB" w:rsidP="00C63B6B">
      <w:pPr>
        <w:pStyle w:val="PargrafodaLista"/>
        <w:numPr>
          <w:ilvl w:val="0"/>
          <w:numId w:val="1"/>
        </w:numPr>
        <w:spacing w:after="0" w:line="360" w:lineRule="auto"/>
        <w:ind w:left="0" w:firstLine="0"/>
        <w:jc w:val="both"/>
        <w:rPr>
          <w:rFonts w:ascii="Times New Roman" w:hAnsi="Times New Roman" w:cs="Times New Roman"/>
          <w:iCs/>
          <w:sz w:val="24"/>
          <w:szCs w:val="24"/>
        </w:rPr>
      </w:pPr>
      <w:r w:rsidRPr="00C63B6B">
        <w:rPr>
          <w:rFonts w:ascii="Times New Roman" w:hAnsi="Times New Roman" w:cs="Times New Roman"/>
          <w:sz w:val="24"/>
          <w:szCs w:val="24"/>
        </w:rPr>
        <w:t xml:space="preserve">Reafirmamos o princípio da autonomia universitária e a defesa da nomeação do/a candidato/a mais votado. </w:t>
      </w:r>
      <w:r w:rsidR="00A31DF8" w:rsidRPr="00C63B6B">
        <w:rPr>
          <w:rFonts w:ascii="Times New Roman" w:hAnsi="Times New Roman" w:cs="Times New Roman"/>
          <w:sz w:val="24"/>
          <w:szCs w:val="24"/>
        </w:rPr>
        <w:t xml:space="preserve">Defendemos a universidade pública, gratuita, de qualidade e aberta para todos, todas e </w:t>
      </w:r>
      <w:proofErr w:type="spellStart"/>
      <w:r w:rsidR="00A31DF8" w:rsidRPr="00C63B6B">
        <w:rPr>
          <w:rFonts w:ascii="Times New Roman" w:hAnsi="Times New Roman" w:cs="Times New Roman"/>
          <w:sz w:val="24"/>
          <w:szCs w:val="24"/>
        </w:rPr>
        <w:t>todes</w:t>
      </w:r>
      <w:proofErr w:type="spellEnd"/>
      <w:r w:rsidR="00D73B67" w:rsidRPr="00C63B6B">
        <w:rPr>
          <w:rFonts w:ascii="Times New Roman" w:hAnsi="Times New Roman" w:cs="Times New Roman"/>
          <w:i/>
          <w:sz w:val="24"/>
          <w:szCs w:val="24"/>
        </w:rPr>
        <w:t>.</w:t>
      </w:r>
      <w:r w:rsidRPr="00C63B6B">
        <w:rPr>
          <w:rFonts w:ascii="Times New Roman" w:hAnsi="Times New Roman" w:cs="Times New Roman"/>
          <w:iCs/>
          <w:sz w:val="24"/>
          <w:szCs w:val="24"/>
        </w:rPr>
        <w:t xml:space="preserve"> </w:t>
      </w:r>
    </w:p>
    <w:p w14:paraId="7041FFE0" w14:textId="32CED862" w:rsidR="00CD6552" w:rsidRPr="00C63B6B" w:rsidRDefault="00CD6552" w:rsidP="00C63B6B">
      <w:pPr>
        <w:pStyle w:val="PargrafodaLista"/>
        <w:numPr>
          <w:ilvl w:val="0"/>
          <w:numId w:val="1"/>
        </w:numPr>
        <w:shd w:val="clear" w:color="auto" w:fill="FFFFFF" w:themeFill="background1"/>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Não é possível</w:t>
      </w:r>
      <w:r w:rsidR="00947D4B"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hoje</w:t>
      </w:r>
      <w:r w:rsidR="00947D4B"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falar sobre gestão democrática sem analisar seus </w:t>
      </w:r>
      <w:r w:rsidR="0063136F" w:rsidRPr="00C63B6B">
        <w:rPr>
          <w:rFonts w:ascii="Times New Roman" w:hAnsi="Times New Roman" w:cs="Times New Roman"/>
          <w:color w:val="000000" w:themeColor="text1"/>
          <w:sz w:val="24"/>
          <w:szCs w:val="24"/>
        </w:rPr>
        <w:t xml:space="preserve">destacados </w:t>
      </w:r>
      <w:r w:rsidRPr="00C63B6B">
        <w:rPr>
          <w:rFonts w:ascii="Times New Roman" w:hAnsi="Times New Roman" w:cs="Times New Roman"/>
          <w:color w:val="000000" w:themeColor="text1"/>
          <w:sz w:val="24"/>
          <w:szCs w:val="24"/>
        </w:rPr>
        <w:t xml:space="preserve">antagonistas: os modelos de gestões militarizadas da educação. Elas introduzem no funcionamento da vida da comunidade escolar </w:t>
      </w:r>
      <w:r w:rsidR="0063136F" w:rsidRPr="00C63B6B">
        <w:rPr>
          <w:rFonts w:ascii="Times New Roman" w:hAnsi="Times New Roman" w:cs="Times New Roman"/>
          <w:color w:val="000000" w:themeColor="text1"/>
          <w:sz w:val="24"/>
          <w:szCs w:val="24"/>
        </w:rPr>
        <w:t xml:space="preserve">um regramento </w:t>
      </w:r>
      <w:r w:rsidRPr="00C63B6B">
        <w:rPr>
          <w:rFonts w:ascii="Times New Roman" w:hAnsi="Times New Roman" w:cs="Times New Roman"/>
          <w:color w:val="000000" w:themeColor="text1"/>
          <w:sz w:val="24"/>
          <w:szCs w:val="24"/>
        </w:rPr>
        <w:t xml:space="preserve">militar </w:t>
      </w:r>
      <w:r w:rsidR="0063136F" w:rsidRPr="00C63B6B">
        <w:rPr>
          <w:rFonts w:ascii="Times New Roman" w:hAnsi="Times New Roman" w:cs="Times New Roman"/>
          <w:color w:val="000000" w:themeColor="text1"/>
          <w:sz w:val="24"/>
          <w:szCs w:val="24"/>
        </w:rPr>
        <w:t>que não dialoga com o</w:t>
      </w:r>
      <w:r w:rsidRPr="00C63B6B">
        <w:rPr>
          <w:rFonts w:ascii="Times New Roman" w:hAnsi="Times New Roman" w:cs="Times New Roman"/>
          <w:color w:val="000000" w:themeColor="text1"/>
          <w:sz w:val="24"/>
          <w:szCs w:val="24"/>
        </w:rPr>
        <w:t xml:space="preserve"> restante da </w:t>
      </w:r>
      <w:r w:rsidR="0063136F" w:rsidRPr="00C63B6B">
        <w:rPr>
          <w:rFonts w:ascii="Times New Roman" w:hAnsi="Times New Roman" w:cs="Times New Roman"/>
          <w:color w:val="000000" w:themeColor="text1"/>
          <w:sz w:val="24"/>
          <w:szCs w:val="24"/>
        </w:rPr>
        <w:t>comunidade e da vida social, civil</w:t>
      </w:r>
      <w:r w:rsidRPr="00C63B6B">
        <w:rPr>
          <w:rFonts w:ascii="Times New Roman" w:hAnsi="Times New Roman" w:cs="Times New Roman"/>
          <w:color w:val="000000" w:themeColor="text1"/>
          <w:sz w:val="24"/>
          <w:szCs w:val="24"/>
        </w:rPr>
        <w:t xml:space="preserve">. </w:t>
      </w:r>
      <w:r w:rsidR="0063136F" w:rsidRPr="00C63B6B">
        <w:rPr>
          <w:rFonts w:ascii="Times New Roman" w:hAnsi="Times New Roman" w:cs="Times New Roman"/>
          <w:color w:val="000000" w:themeColor="text1"/>
          <w:sz w:val="24"/>
          <w:szCs w:val="24"/>
        </w:rPr>
        <w:t xml:space="preserve">Pela via da imposição e do exercício desigual da autoridade, </w:t>
      </w:r>
      <w:r w:rsidRPr="00C63B6B">
        <w:rPr>
          <w:rFonts w:ascii="Times New Roman" w:hAnsi="Times New Roman" w:cs="Times New Roman"/>
          <w:color w:val="000000" w:themeColor="text1"/>
          <w:sz w:val="24"/>
          <w:szCs w:val="24"/>
        </w:rPr>
        <w:t xml:space="preserve">os/as profissionais da educação </w:t>
      </w:r>
      <w:r w:rsidR="0063136F" w:rsidRPr="00C63B6B">
        <w:rPr>
          <w:rFonts w:ascii="Times New Roman" w:hAnsi="Times New Roman" w:cs="Times New Roman"/>
          <w:color w:val="000000" w:themeColor="text1"/>
          <w:sz w:val="24"/>
          <w:szCs w:val="24"/>
        </w:rPr>
        <w:t>não dispõ</w:t>
      </w:r>
      <w:r w:rsidR="006B63F1" w:rsidRPr="00C63B6B">
        <w:rPr>
          <w:rFonts w:ascii="Times New Roman" w:hAnsi="Times New Roman" w:cs="Times New Roman"/>
          <w:color w:val="000000" w:themeColor="text1"/>
          <w:sz w:val="24"/>
          <w:szCs w:val="24"/>
        </w:rPr>
        <w:t>em</w:t>
      </w:r>
      <w:r w:rsidR="0063136F" w:rsidRPr="00C63B6B">
        <w:rPr>
          <w:rFonts w:ascii="Times New Roman" w:hAnsi="Times New Roman" w:cs="Times New Roman"/>
          <w:color w:val="000000" w:themeColor="text1"/>
          <w:sz w:val="24"/>
          <w:szCs w:val="24"/>
        </w:rPr>
        <w:t xml:space="preserve"> de condição para participarem da vida das escolas, de forma democrática, </w:t>
      </w:r>
      <w:r w:rsidRPr="00C63B6B">
        <w:rPr>
          <w:rFonts w:ascii="Times New Roman" w:hAnsi="Times New Roman" w:cs="Times New Roman"/>
          <w:color w:val="000000" w:themeColor="text1"/>
          <w:sz w:val="24"/>
          <w:szCs w:val="24"/>
        </w:rPr>
        <w:t>frente aos militares. As diversas experiências com a militarização da educação no país, amplamente incentivados pelo desgoverno Bolsonaro</w:t>
      </w:r>
      <w:r w:rsidR="0063136F"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motivaram que a relação entre os profissionais de diferentes categoriais, assim como a</w:t>
      </w:r>
      <w:r w:rsidR="0063136F" w:rsidRPr="00C63B6B">
        <w:rPr>
          <w:rFonts w:ascii="Times New Roman" w:hAnsi="Times New Roman" w:cs="Times New Roman"/>
          <w:color w:val="000000" w:themeColor="text1"/>
          <w:sz w:val="24"/>
          <w:szCs w:val="24"/>
        </w:rPr>
        <w:t xml:space="preserve"> relação estudantes/profissionais da educação</w:t>
      </w:r>
      <w:r w:rsidRPr="00C63B6B">
        <w:rPr>
          <w:rFonts w:ascii="Times New Roman" w:hAnsi="Times New Roman" w:cs="Times New Roman"/>
          <w:color w:val="000000" w:themeColor="text1"/>
          <w:sz w:val="24"/>
          <w:szCs w:val="24"/>
        </w:rPr>
        <w:t xml:space="preserve">, </w:t>
      </w:r>
      <w:r w:rsidR="0063136F" w:rsidRPr="00C63B6B">
        <w:rPr>
          <w:rFonts w:ascii="Times New Roman" w:hAnsi="Times New Roman" w:cs="Times New Roman"/>
          <w:color w:val="000000" w:themeColor="text1"/>
          <w:sz w:val="24"/>
          <w:szCs w:val="24"/>
        </w:rPr>
        <w:t>deixe</w:t>
      </w:r>
      <w:r w:rsidR="00270DFC" w:rsidRPr="00C63B6B">
        <w:rPr>
          <w:rFonts w:ascii="Times New Roman" w:hAnsi="Times New Roman" w:cs="Times New Roman"/>
          <w:color w:val="000000" w:themeColor="text1"/>
          <w:sz w:val="24"/>
          <w:szCs w:val="24"/>
        </w:rPr>
        <w:t>m</w:t>
      </w:r>
      <w:r w:rsidR="0063136F" w:rsidRPr="00C63B6B">
        <w:rPr>
          <w:rFonts w:ascii="Times New Roman" w:hAnsi="Times New Roman" w:cs="Times New Roman"/>
          <w:color w:val="000000" w:themeColor="text1"/>
          <w:sz w:val="24"/>
          <w:szCs w:val="24"/>
        </w:rPr>
        <w:t xml:space="preserve"> de se pautar pelo</w:t>
      </w:r>
      <w:r w:rsidRPr="00C63B6B">
        <w:rPr>
          <w:rFonts w:ascii="Times New Roman" w:hAnsi="Times New Roman" w:cs="Times New Roman"/>
          <w:color w:val="000000" w:themeColor="text1"/>
          <w:sz w:val="24"/>
          <w:szCs w:val="24"/>
        </w:rPr>
        <w:t xml:space="preserve"> princípio da democracia para adotar a hierarquização</w:t>
      </w:r>
      <w:r w:rsidR="0063136F" w:rsidRPr="00C63B6B">
        <w:rPr>
          <w:rFonts w:ascii="Times New Roman" w:hAnsi="Times New Roman" w:cs="Times New Roman"/>
          <w:color w:val="000000" w:themeColor="text1"/>
          <w:sz w:val="24"/>
          <w:szCs w:val="24"/>
        </w:rPr>
        <w:t>, a uniformização, relações de mando, disciplina e, não raras vezes</w:t>
      </w:r>
      <w:r w:rsidR="00270DFC" w:rsidRPr="00C63B6B">
        <w:rPr>
          <w:rFonts w:ascii="Times New Roman" w:hAnsi="Times New Roman" w:cs="Times New Roman"/>
          <w:color w:val="000000" w:themeColor="text1"/>
          <w:sz w:val="24"/>
          <w:szCs w:val="24"/>
        </w:rPr>
        <w:t>,</w:t>
      </w:r>
      <w:r w:rsidR="0063136F" w:rsidRPr="00C63B6B">
        <w:rPr>
          <w:rFonts w:ascii="Times New Roman" w:hAnsi="Times New Roman" w:cs="Times New Roman"/>
          <w:color w:val="000000" w:themeColor="text1"/>
          <w:sz w:val="24"/>
          <w:szCs w:val="24"/>
        </w:rPr>
        <w:t xml:space="preserve"> o uso da violência, simbólica e física</w:t>
      </w:r>
      <w:r w:rsidRPr="00C63B6B">
        <w:rPr>
          <w:rFonts w:ascii="Times New Roman" w:hAnsi="Times New Roman" w:cs="Times New Roman"/>
          <w:color w:val="000000" w:themeColor="text1"/>
          <w:sz w:val="24"/>
          <w:szCs w:val="24"/>
        </w:rPr>
        <w:t xml:space="preserve">. </w:t>
      </w:r>
      <w:r w:rsidR="0063136F" w:rsidRPr="00C63B6B">
        <w:rPr>
          <w:rFonts w:ascii="Times New Roman" w:hAnsi="Times New Roman" w:cs="Times New Roman"/>
          <w:color w:val="000000" w:themeColor="text1"/>
          <w:sz w:val="24"/>
          <w:szCs w:val="24"/>
        </w:rPr>
        <w:t>Um ataque mortal à</w:t>
      </w:r>
      <w:r w:rsidRPr="00C63B6B">
        <w:rPr>
          <w:rFonts w:ascii="Times New Roman" w:hAnsi="Times New Roman" w:cs="Times New Roman"/>
          <w:color w:val="000000" w:themeColor="text1"/>
          <w:sz w:val="24"/>
          <w:szCs w:val="24"/>
        </w:rPr>
        <w:t xml:space="preserve"> educação libertadora </w:t>
      </w:r>
      <w:r w:rsidR="0063136F" w:rsidRPr="00C63B6B">
        <w:rPr>
          <w:rFonts w:ascii="Times New Roman" w:hAnsi="Times New Roman" w:cs="Times New Roman"/>
          <w:color w:val="000000" w:themeColor="text1"/>
          <w:sz w:val="24"/>
          <w:szCs w:val="24"/>
        </w:rPr>
        <w:t>com a volta de uma pedagogia</w:t>
      </w:r>
      <w:r w:rsidRPr="00C63B6B">
        <w:rPr>
          <w:rFonts w:ascii="Times New Roman" w:hAnsi="Times New Roman" w:cs="Times New Roman"/>
          <w:color w:val="000000" w:themeColor="text1"/>
          <w:sz w:val="24"/>
          <w:szCs w:val="24"/>
        </w:rPr>
        <w:t xml:space="preserve"> disciplinadora</w:t>
      </w:r>
      <w:r w:rsidR="0063136F" w:rsidRPr="00C63B6B">
        <w:rPr>
          <w:rFonts w:ascii="Times New Roman" w:hAnsi="Times New Roman" w:cs="Times New Roman"/>
          <w:color w:val="000000" w:themeColor="text1"/>
          <w:sz w:val="24"/>
          <w:szCs w:val="24"/>
        </w:rPr>
        <w:t xml:space="preserve"> e domesticadora</w:t>
      </w:r>
      <w:r w:rsidRPr="00C63B6B">
        <w:rPr>
          <w:rFonts w:ascii="Times New Roman" w:hAnsi="Times New Roman" w:cs="Times New Roman"/>
          <w:color w:val="000000" w:themeColor="text1"/>
          <w:sz w:val="24"/>
          <w:szCs w:val="24"/>
        </w:rPr>
        <w:t xml:space="preserve">, </w:t>
      </w:r>
      <w:r w:rsidR="0063136F" w:rsidRPr="00C63B6B">
        <w:rPr>
          <w:rFonts w:ascii="Times New Roman" w:hAnsi="Times New Roman" w:cs="Times New Roman"/>
          <w:color w:val="000000" w:themeColor="text1"/>
          <w:sz w:val="24"/>
          <w:szCs w:val="24"/>
        </w:rPr>
        <w:t>ancorada não no sentido cidadão do</w:t>
      </w:r>
      <w:r w:rsidRPr="00C63B6B">
        <w:rPr>
          <w:rFonts w:ascii="Times New Roman" w:hAnsi="Times New Roman" w:cs="Times New Roman"/>
          <w:color w:val="000000" w:themeColor="text1"/>
          <w:sz w:val="24"/>
          <w:szCs w:val="24"/>
        </w:rPr>
        <w:t xml:space="preserve"> respeito, mas d</w:t>
      </w:r>
      <w:r w:rsidR="0063136F" w:rsidRPr="00C63B6B">
        <w:rPr>
          <w:rFonts w:ascii="Times New Roman" w:hAnsi="Times New Roman" w:cs="Times New Roman"/>
          <w:color w:val="000000" w:themeColor="text1"/>
          <w:sz w:val="24"/>
          <w:szCs w:val="24"/>
        </w:rPr>
        <w:t>a</w:t>
      </w:r>
      <w:r w:rsidRPr="00C63B6B">
        <w:rPr>
          <w:rFonts w:ascii="Times New Roman" w:hAnsi="Times New Roman" w:cs="Times New Roman"/>
          <w:color w:val="000000" w:themeColor="text1"/>
          <w:sz w:val="24"/>
          <w:szCs w:val="24"/>
        </w:rPr>
        <w:t xml:space="preserve"> submissão hierárquica.</w:t>
      </w:r>
    </w:p>
    <w:p w14:paraId="2F022020" w14:textId="4C8C95DD" w:rsidR="00CD6552" w:rsidRPr="00C63B6B" w:rsidRDefault="00CF6CCB"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gestão democrática deve</w:t>
      </w:r>
      <w:r w:rsidR="00CD6552" w:rsidRPr="00C63B6B">
        <w:rPr>
          <w:rFonts w:ascii="Times New Roman" w:hAnsi="Times New Roman" w:cs="Times New Roman"/>
          <w:color w:val="000000" w:themeColor="text1"/>
          <w:sz w:val="24"/>
          <w:szCs w:val="24"/>
        </w:rPr>
        <w:t xml:space="preserve">, </w:t>
      </w:r>
      <w:r w:rsidR="0063136F" w:rsidRPr="00C63B6B">
        <w:rPr>
          <w:rFonts w:ascii="Times New Roman" w:hAnsi="Times New Roman" w:cs="Times New Roman"/>
          <w:color w:val="000000" w:themeColor="text1"/>
          <w:sz w:val="24"/>
          <w:szCs w:val="24"/>
        </w:rPr>
        <w:t>isto sim</w:t>
      </w:r>
      <w:r w:rsidR="00CD6552"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valorizar e favorecer a afinidade entre </w:t>
      </w:r>
      <w:r w:rsidR="0063136F" w:rsidRPr="00C63B6B">
        <w:rPr>
          <w:rFonts w:ascii="Times New Roman" w:hAnsi="Times New Roman" w:cs="Times New Roman"/>
          <w:color w:val="000000" w:themeColor="text1"/>
          <w:sz w:val="24"/>
          <w:szCs w:val="24"/>
        </w:rPr>
        <w:t xml:space="preserve">os membros da </w:t>
      </w:r>
      <w:r w:rsidRPr="00C63B6B">
        <w:rPr>
          <w:rFonts w:ascii="Times New Roman" w:hAnsi="Times New Roman" w:cs="Times New Roman"/>
          <w:color w:val="000000" w:themeColor="text1"/>
          <w:sz w:val="24"/>
          <w:szCs w:val="24"/>
        </w:rPr>
        <w:t xml:space="preserve">comunidade e </w:t>
      </w:r>
      <w:r w:rsidR="0063136F" w:rsidRPr="00C63B6B">
        <w:rPr>
          <w:rFonts w:ascii="Times New Roman" w:hAnsi="Times New Roman" w:cs="Times New Roman"/>
          <w:color w:val="000000" w:themeColor="text1"/>
          <w:sz w:val="24"/>
          <w:szCs w:val="24"/>
        </w:rPr>
        <w:t xml:space="preserve">das </w:t>
      </w:r>
      <w:r w:rsidRPr="00C63B6B">
        <w:rPr>
          <w:rFonts w:ascii="Times New Roman" w:hAnsi="Times New Roman" w:cs="Times New Roman"/>
          <w:color w:val="000000" w:themeColor="text1"/>
          <w:sz w:val="24"/>
          <w:szCs w:val="24"/>
        </w:rPr>
        <w:t xml:space="preserve">instituições de </w:t>
      </w:r>
      <w:r w:rsidR="00CD6552" w:rsidRPr="00C63B6B">
        <w:rPr>
          <w:rFonts w:ascii="Times New Roman" w:hAnsi="Times New Roman" w:cs="Times New Roman"/>
          <w:color w:val="000000" w:themeColor="text1"/>
          <w:sz w:val="24"/>
          <w:szCs w:val="24"/>
        </w:rPr>
        <w:t>educação</w:t>
      </w:r>
      <w:r w:rsidRPr="00C63B6B">
        <w:rPr>
          <w:rFonts w:ascii="Times New Roman" w:hAnsi="Times New Roman" w:cs="Times New Roman"/>
          <w:color w:val="000000" w:themeColor="text1"/>
          <w:sz w:val="24"/>
          <w:szCs w:val="24"/>
        </w:rPr>
        <w:t>, pois, nesta relação</w:t>
      </w:r>
      <w:r w:rsidR="0063136F" w:rsidRPr="00C63B6B">
        <w:rPr>
          <w:rFonts w:ascii="Times New Roman" w:hAnsi="Times New Roman" w:cs="Times New Roman"/>
          <w:color w:val="000000" w:themeColor="text1"/>
          <w:sz w:val="24"/>
          <w:szCs w:val="24"/>
        </w:rPr>
        <w:t xml:space="preserve"> de diálogo e confiança,</w:t>
      </w:r>
      <w:r w:rsidRPr="00C63B6B">
        <w:rPr>
          <w:rFonts w:ascii="Times New Roman" w:hAnsi="Times New Roman" w:cs="Times New Roman"/>
          <w:color w:val="000000" w:themeColor="text1"/>
          <w:sz w:val="24"/>
          <w:szCs w:val="24"/>
        </w:rPr>
        <w:t xml:space="preserve"> se consolida um ciclo muito importante para ambos</w:t>
      </w:r>
      <w:r w:rsidR="00CD6552" w:rsidRPr="00C63B6B">
        <w:rPr>
          <w:rFonts w:ascii="Times New Roman" w:hAnsi="Times New Roman" w:cs="Times New Roman"/>
          <w:color w:val="000000" w:themeColor="text1"/>
          <w:sz w:val="24"/>
          <w:szCs w:val="24"/>
        </w:rPr>
        <w:t xml:space="preserve">, onde a comunidade passa pela instituição </w:t>
      </w:r>
      <w:r w:rsidR="00CD6552" w:rsidRPr="00C63B6B">
        <w:rPr>
          <w:rFonts w:ascii="Times New Roman" w:hAnsi="Times New Roman" w:cs="Times New Roman"/>
          <w:color w:val="000000" w:themeColor="text1"/>
          <w:sz w:val="24"/>
          <w:szCs w:val="24"/>
        </w:rPr>
        <w:lastRenderedPageBreak/>
        <w:t>educacional</w:t>
      </w:r>
      <w:r w:rsidRPr="00C63B6B">
        <w:rPr>
          <w:rFonts w:ascii="Times New Roman" w:hAnsi="Times New Roman" w:cs="Times New Roman"/>
          <w:color w:val="000000" w:themeColor="text1"/>
          <w:sz w:val="24"/>
          <w:szCs w:val="24"/>
        </w:rPr>
        <w:t xml:space="preserve"> e a </w:t>
      </w:r>
      <w:r w:rsidR="00CD6552" w:rsidRPr="00C63B6B">
        <w:rPr>
          <w:rFonts w:ascii="Times New Roman" w:hAnsi="Times New Roman" w:cs="Times New Roman"/>
          <w:color w:val="000000" w:themeColor="text1"/>
          <w:sz w:val="24"/>
          <w:szCs w:val="24"/>
        </w:rPr>
        <w:t>instituição educacional</w:t>
      </w:r>
      <w:r w:rsidRPr="00C63B6B">
        <w:rPr>
          <w:rFonts w:ascii="Times New Roman" w:hAnsi="Times New Roman" w:cs="Times New Roman"/>
          <w:color w:val="000000" w:themeColor="text1"/>
          <w:sz w:val="24"/>
          <w:szCs w:val="24"/>
        </w:rPr>
        <w:t xml:space="preserve"> proporciona avanços para a comunidade. Avanços emancipatórios, no que diz respeito à contribuição para</w:t>
      </w:r>
      <w:r w:rsidR="00270DFC" w:rsidRPr="00C63B6B">
        <w:rPr>
          <w:rFonts w:ascii="Times New Roman" w:hAnsi="Times New Roman" w:cs="Times New Roman"/>
          <w:color w:val="000000" w:themeColor="text1"/>
          <w:sz w:val="24"/>
          <w:szCs w:val="24"/>
        </w:rPr>
        <w:t xml:space="preserve"> a</w:t>
      </w:r>
      <w:r w:rsidRPr="00C63B6B">
        <w:rPr>
          <w:rFonts w:ascii="Times New Roman" w:hAnsi="Times New Roman" w:cs="Times New Roman"/>
          <w:color w:val="000000" w:themeColor="text1"/>
          <w:sz w:val="24"/>
          <w:szCs w:val="24"/>
        </w:rPr>
        <w:t xml:space="preserve"> formação de cidadãos</w:t>
      </w:r>
      <w:r w:rsidR="00CD6552" w:rsidRPr="00C63B6B">
        <w:rPr>
          <w:rFonts w:ascii="Times New Roman" w:hAnsi="Times New Roman" w:cs="Times New Roman"/>
          <w:color w:val="000000" w:themeColor="text1"/>
          <w:sz w:val="24"/>
          <w:szCs w:val="24"/>
        </w:rPr>
        <w:t>/as</w:t>
      </w:r>
      <w:r w:rsidRPr="00C63B6B">
        <w:rPr>
          <w:rFonts w:ascii="Times New Roman" w:hAnsi="Times New Roman" w:cs="Times New Roman"/>
          <w:color w:val="000000" w:themeColor="text1"/>
          <w:sz w:val="24"/>
          <w:szCs w:val="24"/>
        </w:rPr>
        <w:t xml:space="preserve"> com senso crítico e avanços técnicos quanto à formação de profissionais que levam ao desenvolvimento econômico, social e político da comunidade onde as instituições </w:t>
      </w:r>
      <w:r w:rsidR="00CD6552" w:rsidRPr="00C63B6B">
        <w:rPr>
          <w:rFonts w:ascii="Times New Roman" w:hAnsi="Times New Roman" w:cs="Times New Roman"/>
          <w:color w:val="000000" w:themeColor="text1"/>
          <w:sz w:val="24"/>
          <w:szCs w:val="24"/>
        </w:rPr>
        <w:t>estão inseridas</w:t>
      </w:r>
      <w:r w:rsidRPr="00C63B6B">
        <w:rPr>
          <w:rFonts w:ascii="Times New Roman" w:hAnsi="Times New Roman" w:cs="Times New Roman"/>
          <w:color w:val="000000" w:themeColor="text1"/>
          <w:sz w:val="24"/>
          <w:szCs w:val="24"/>
        </w:rPr>
        <w:t>. Assim, a gestão democrática deve se estabelecer com a participação e envolvimento daqueles que estão inseridos nesta realidade</w:t>
      </w:r>
      <w:r w:rsidR="00CD6552" w:rsidRPr="00C63B6B">
        <w:rPr>
          <w:rFonts w:ascii="Times New Roman" w:hAnsi="Times New Roman" w:cs="Times New Roman"/>
          <w:color w:val="000000" w:themeColor="text1"/>
          <w:sz w:val="24"/>
          <w:szCs w:val="24"/>
        </w:rPr>
        <w:t xml:space="preserve">. </w:t>
      </w:r>
    </w:p>
    <w:p w14:paraId="7F9726E4" w14:textId="48BB3D05" w:rsidR="00CF6CCB" w:rsidRPr="00C63B6B" w:rsidRDefault="00CF6CCB" w:rsidP="00C63B6B">
      <w:pPr>
        <w:pStyle w:val="PargrafodaLista"/>
        <w:numPr>
          <w:ilvl w:val="0"/>
          <w:numId w:val="1"/>
        </w:numPr>
        <w:spacing w:after="0" w:line="360" w:lineRule="auto"/>
        <w:ind w:left="0" w:firstLine="0"/>
        <w:jc w:val="both"/>
        <w:rPr>
          <w:rFonts w:ascii="Times New Roman" w:hAnsi="Times New Roman" w:cs="Times New Roman"/>
          <w:iCs/>
          <w:sz w:val="24"/>
          <w:szCs w:val="24"/>
        </w:rPr>
      </w:pPr>
      <w:r w:rsidRPr="00C63B6B">
        <w:rPr>
          <w:rFonts w:ascii="Times New Roman" w:hAnsi="Times New Roman" w:cs="Times New Roman"/>
          <w:color w:val="000000" w:themeColor="text1"/>
          <w:sz w:val="24"/>
          <w:szCs w:val="24"/>
        </w:rPr>
        <w:t xml:space="preserve">A gestão democrática nas </w:t>
      </w:r>
      <w:r w:rsidR="00CD6552" w:rsidRPr="00C63B6B">
        <w:rPr>
          <w:rFonts w:ascii="Times New Roman" w:hAnsi="Times New Roman" w:cs="Times New Roman"/>
          <w:color w:val="000000" w:themeColor="text1"/>
          <w:sz w:val="24"/>
          <w:szCs w:val="24"/>
        </w:rPr>
        <w:t>universidades</w:t>
      </w:r>
      <w:r w:rsidRPr="00C63B6B">
        <w:rPr>
          <w:rFonts w:ascii="Times New Roman" w:hAnsi="Times New Roman" w:cs="Times New Roman"/>
          <w:color w:val="000000" w:themeColor="text1"/>
          <w:sz w:val="24"/>
          <w:szCs w:val="24"/>
        </w:rPr>
        <w:t xml:space="preserve"> e institutos federais</w:t>
      </w:r>
      <w:r w:rsidR="0063136F" w:rsidRPr="00C63B6B">
        <w:rPr>
          <w:rFonts w:ascii="Times New Roman" w:hAnsi="Times New Roman" w:cs="Times New Roman"/>
          <w:color w:val="000000" w:themeColor="text1"/>
          <w:sz w:val="24"/>
          <w:szCs w:val="24"/>
        </w:rPr>
        <w:t>, por seu turno,</w:t>
      </w:r>
      <w:r w:rsidRPr="00C63B6B">
        <w:rPr>
          <w:rFonts w:ascii="Times New Roman" w:hAnsi="Times New Roman" w:cs="Times New Roman"/>
          <w:color w:val="000000" w:themeColor="text1"/>
          <w:sz w:val="24"/>
          <w:szCs w:val="24"/>
        </w:rPr>
        <w:t xml:space="preserve"> deve ser garantida em contraposição aos propósitos de desvalorização e de perseguição aos profissionais da </w:t>
      </w:r>
      <w:r w:rsidR="00CD6552" w:rsidRPr="00C63B6B">
        <w:rPr>
          <w:rFonts w:ascii="Times New Roman" w:hAnsi="Times New Roman" w:cs="Times New Roman"/>
          <w:color w:val="000000" w:themeColor="text1"/>
          <w:sz w:val="24"/>
          <w:szCs w:val="24"/>
        </w:rPr>
        <w:t>educação</w:t>
      </w:r>
      <w:r w:rsidR="0063136F" w:rsidRPr="00C63B6B">
        <w:rPr>
          <w:rFonts w:ascii="Times New Roman" w:hAnsi="Times New Roman" w:cs="Times New Roman"/>
          <w:color w:val="000000" w:themeColor="text1"/>
          <w:sz w:val="24"/>
          <w:szCs w:val="24"/>
        </w:rPr>
        <w:t xml:space="preserve"> e </w:t>
      </w:r>
      <w:r w:rsidR="00270DFC" w:rsidRPr="00C63B6B">
        <w:rPr>
          <w:rFonts w:ascii="Times New Roman" w:hAnsi="Times New Roman" w:cs="Times New Roman"/>
          <w:color w:val="000000" w:themeColor="text1"/>
          <w:sz w:val="24"/>
          <w:szCs w:val="24"/>
        </w:rPr>
        <w:t xml:space="preserve">aos </w:t>
      </w:r>
      <w:r w:rsidR="0063136F" w:rsidRPr="00C63B6B">
        <w:rPr>
          <w:rFonts w:ascii="Times New Roman" w:hAnsi="Times New Roman" w:cs="Times New Roman"/>
          <w:color w:val="000000" w:themeColor="text1"/>
          <w:sz w:val="24"/>
          <w:szCs w:val="24"/>
        </w:rPr>
        <w:t>ataques amplos a estas instituições de educação superior</w:t>
      </w:r>
      <w:r w:rsidR="00CD6552" w:rsidRPr="00C63B6B">
        <w:rPr>
          <w:rFonts w:ascii="Times New Roman" w:hAnsi="Times New Roman" w:cs="Times New Roman"/>
          <w:color w:val="000000" w:themeColor="text1"/>
          <w:sz w:val="24"/>
          <w:szCs w:val="24"/>
        </w:rPr>
        <w:t xml:space="preserve">. Reafirmamos, portanto, </w:t>
      </w:r>
      <w:r w:rsidRPr="00C63B6B">
        <w:rPr>
          <w:rFonts w:ascii="Times New Roman" w:hAnsi="Times New Roman" w:cs="Times New Roman"/>
          <w:color w:val="000000" w:themeColor="text1"/>
          <w:sz w:val="24"/>
          <w:szCs w:val="24"/>
        </w:rPr>
        <w:t>o princípio da autonomia universitária e a defesa da nomeação d</w:t>
      </w:r>
      <w:r w:rsidR="00270DFC" w:rsidRPr="00C63B6B">
        <w:rPr>
          <w:rFonts w:ascii="Times New Roman" w:hAnsi="Times New Roman" w:cs="Times New Roman"/>
          <w:color w:val="000000" w:themeColor="text1"/>
          <w:sz w:val="24"/>
          <w:szCs w:val="24"/>
        </w:rPr>
        <w:t>os</w:t>
      </w:r>
      <w:r w:rsidRPr="00C63B6B">
        <w:rPr>
          <w:rFonts w:ascii="Times New Roman" w:hAnsi="Times New Roman" w:cs="Times New Roman"/>
          <w:color w:val="000000" w:themeColor="text1"/>
          <w:sz w:val="24"/>
          <w:szCs w:val="24"/>
        </w:rPr>
        <w:t xml:space="preserve"> candidatos mais votados, democraticamente, pela comunidade universitária</w:t>
      </w:r>
      <w:r w:rsidR="00CD6552" w:rsidRPr="00C63B6B">
        <w:rPr>
          <w:rFonts w:ascii="Times New Roman" w:hAnsi="Times New Roman" w:cs="Times New Roman"/>
          <w:color w:val="000000" w:themeColor="text1"/>
          <w:sz w:val="24"/>
          <w:szCs w:val="24"/>
        </w:rPr>
        <w:t>.</w:t>
      </w:r>
      <w:r w:rsidR="0063136F" w:rsidRPr="00C63B6B">
        <w:rPr>
          <w:rFonts w:ascii="Times New Roman" w:hAnsi="Times New Roman" w:cs="Times New Roman"/>
          <w:color w:val="000000" w:themeColor="text1"/>
          <w:sz w:val="24"/>
          <w:szCs w:val="24"/>
        </w:rPr>
        <w:t xml:space="preserve"> </w:t>
      </w:r>
      <w:r w:rsidR="0063136F" w:rsidRPr="00C63B6B">
        <w:rPr>
          <w:rFonts w:ascii="Times New Roman" w:hAnsi="Times New Roman" w:cs="Times New Roman"/>
          <w:iCs/>
          <w:sz w:val="24"/>
          <w:szCs w:val="24"/>
        </w:rPr>
        <w:t>Em relação a esta votação, é também importante realçar o sentido político-pedagógico e democrático da paridade</w:t>
      </w:r>
      <w:r w:rsidR="002B10B1" w:rsidRPr="00C63B6B">
        <w:rPr>
          <w:rFonts w:ascii="Times New Roman" w:hAnsi="Times New Roman" w:cs="Times New Roman"/>
          <w:iCs/>
          <w:sz w:val="24"/>
          <w:szCs w:val="24"/>
        </w:rPr>
        <w:t xml:space="preserve"> </w:t>
      </w:r>
      <w:r w:rsidR="0063136F" w:rsidRPr="00C63B6B">
        <w:rPr>
          <w:rFonts w:ascii="Times New Roman" w:hAnsi="Times New Roman" w:cs="Times New Roman"/>
          <w:iCs/>
          <w:sz w:val="24"/>
          <w:szCs w:val="24"/>
        </w:rPr>
        <w:t>entre votantes, que deve ser reconhecida</w:t>
      </w:r>
      <w:r w:rsidR="00D3135C" w:rsidRPr="00C63B6B">
        <w:rPr>
          <w:rFonts w:ascii="Times New Roman" w:hAnsi="Times New Roman" w:cs="Times New Roman"/>
          <w:iCs/>
          <w:sz w:val="24"/>
          <w:szCs w:val="24"/>
        </w:rPr>
        <w:t xml:space="preserve">, ao tempo em que ratificamos a importância da alternância em cargos e </w:t>
      </w:r>
      <w:r w:rsidR="00270DFC" w:rsidRPr="00C63B6B">
        <w:rPr>
          <w:rFonts w:ascii="Times New Roman" w:hAnsi="Times New Roman" w:cs="Times New Roman"/>
          <w:iCs/>
          <w:sz w:val="24"/>
          <w:szCs w:val="24"/>
        </w:rPr>
        <w:t xml:space="preserve">em </w:t>
      </w:r>
      <w:r w:rsidR="00D3135C" w:rsidRPr="00C63B6B">
        <w:rPr>
          <w:rFonts w:ascii="Times New Roman" w:hAnsi="Times New Roman" w:cs="Times New Roman"/>
          <w:iCs/>
          <w:sz w:val="24"/>
          <w:szCs w:val="24"/>
        </w:rPr>
        <w:t>funções</w:t>
      </w:r>
      <w:r w:rsidR="00270DFC" w:rsidRPr="00C63B6B">
        <w:rPr>
          <w:rFonts w:ascii="Times New Roman" w:hAnsi="Times New Roman" w:cs="Times New Roman"/>
          <w:iCs/>
          <w:sz w:val="24"/>
          <w:szCs w:val="24"/>
        </w:rPr>
        <w:t>, além</w:t>
      </w:r>
      <w:r w:rsidR="00D3135C" w:rsidRPr="00C63B6B">
        <w:rPr>
          <w:rFonts w:ascii="Times New Roman" w:hAnsi="Times New Roman" w:cs="Times New Roman"/>
          <w:iCs/>
          <w:sz w:val="24"/>
          <w:szCs w:val="24"/>
        </w:rPr>
        <w:t xml:space="preserve"> </w:t>
      </w:r>
      <w:r w:rsidR="00270DFC" w:rsidRPr="00C63B6B">
        <w:rPr>
          <w:rFonts w:ascii="Times New Roman" w:hAnsi="Times New Roman" w:cs="Times New Roman"/>
          <w:iCs/>
          <w:sz w:val="24"/>
          <w:szCs w:val="24"/>
        </w:rPr>
        <w:t>d</w:t>
      </w:r>
      <w:r w:rsidR="00D3135C" w:rsidRPr="00C63B6B">
        <w:rPr>
          <w:rFonts w:ascii="Times New Roman" w:hAnsi="Times New Roman" w:cs="Times New Roman"/>
          <w:iCs/>
          <w:sz w:val="24"/>
          <w:szCs w:val="24"/>
        </w:rPr>
        <w:t>o princípio da rotatividade de cargos e funções técnicas dos(as) profissionais concursados.</w:t>
      </w:r>
    </w:p>
    <w:p w14:paraId="50685FA9" w14:textId="2AC6C21C" w:rsidR="001967DF" w:rsidRPr="00C63B6B" w:rsidRDefault="00452027"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Reforçamos que a gestão democrática é um princípio a ser assegurado para a educação básica e superior, pública e privada. Deve, portanto, ser capaz de envolver todos os sistemas e as instituições educacionais, per</w:t>
      </w:r>
      <w:r w:rsidR="0026533A" w:rsidRPr="00C63B6B">
        <w:rPr>
          <w:rFonts w:ascii="Times New Roman" w:hAnsi="Times New Roman" w:cs="Times New Roman"/>
          <w:color w:val="000000" w:themeColor="text1"/>
          <w:sz w:val="24"/>
          <w:szCs w:val="24"/>
        </w:rPr>
        <w:t xml:space="preserve">passando os distintos níveis, </w:t>
      </w:r>
      <w:r w:rsidRPr="00C63B6B">
        <w:rPr>
          <w:rFonts w:ascii="Times New Roman" w:hAnsi="Times New Roman" w:cs="Times New Roman"/>
          <w:color w:val="000000" w:themeColor="text1"/>
          <w:sz w:val="24"/>
          <w:szCs w:val="24"/>
        </w:rPr>
        <w:t xml:space="preserve">etapas e as modalidades educacionais. Além disso, </w:t>
      </w:r>
      <w:r w:rsidR="0026533A" w:rsidRPr="00C63B6B">
        <w:rPr>
          <w:rFonts w:ascii="Times New Roman" w:hAnsi="Times New Roman" w:cs="Times New Roman"/>
          <w:color w:val="000000" w:themeColor="text1"/>
          <w:sz w:val="24"/>
          <w:szCs w:val="24"/>
        </w:rPr>
        <w:t xml:space="preserve">a gestão democrática tem potencial para colaborar </w:t>
      </w:r>
      <w:r w:rsidRPr="00C63B6B">
        <w:rPr>
          <w:rFonts w:ascii="Times New Roman" w:hAnsi="Times New Roman" w:cs="Times New Roman"/>
          <w:color w:val="000000" w:themeColor="text1"/>
          <w:sz w:val="24"/>
          <w:szCs w:val="24"/>
        </w:rPr>
        <w:t xml:space="preserve">na </w:t>
      </w:r>
      <w:r w:rsidR="0026533A" w:rsidRPr="00C63B6B">
        <w:rPr>
          <w:rFonts w:ascii="Times New Roman" w:hAnsi="Times New Roman" w:cs="Times New Roman"/>
          <w:color w:val="000000" w:themeColor="text1"/>
          <w:sz w:val="24"/>
          <w:szCs w:val="24"/>
        </w:rPr>
        <w:t xml:space="preserve">maior </w:t>
      </w:r>
      <w:r w:rsidRPr="00C63B6B">
        <w:rPr>
          <w:rFonts w:ascii="Times New Roman" w:hAnsi="Times New Roman" w:cs="Times New Roman"/>
          <w:color w:val="000000" w:themeColor="text1"/>
          <w:sz w:val="24"/>
          <w:szCs w:val="24"/>
        </w:rPr>
        <w:t>efetividade dos serviços sociais, tor</w:t>
      </w:r>
      <w:r w:rsidR="0026533A" w:rsidRPr="00C63B6B">
        <w:rPr>
          <w:rFonts w:ascii="Times New Roman" w:hAnsi="Times New Roman" w:cs="Times New Roman"/>
          <w:color w:val="000000" w:themeColor="text1"/>
          <w:sz w:val="24"/>
          <w:szCs w:val="24"/>
        </w:rPr>
        <w:t>nando os gastos mais eficientes</w:t>
      </w:r>
      <w:r w:rsidRPr="00C63B6B">
        <w:rPr>
          <w:rFonts w:ascii="Times New Roman" w:hAnsi="Times New Roman" w:cs="Times New Roman"/>
          <w:color w:val="000000" w:themeColor="text1"/>
          <w:sz w:val="24"/>
          <w:szCs w:val="24"/>
        </w:rPr>
        <w:t xml:space="preserve"> pois, participar pode ser sinônimo de politizar as relações sociais no processo de constituição de espaços públicos para a formulação </w:t>
      </w:r>
      <w:r w:rsidR="0026533A" w:rsidRPr="00C63B6B">
        <w:rPr>
          <w:rFonts w:ascii="Times New Roman" w:hAnsi="Times New Roman" w:cs="Times New Roman"/>
          <w:color w:val="000000" w:themeColor="text1"/>
          <w:sz w:val="24"/>
          <w:szCs w:val="24"/>
        </w:rPr>
        <w:t xml:space="preserve">e execução </w:t>
      </w:r>
      <w:r w:rsidRPr="00C63B6B">
        <w:rPr>
          <w:rFonts w:ascii="Times New Roman" w:hAnsi="Times New Roman" w:cs="Times New Roman"/>
          <w:color w:val="000000" w:themeColor="text1"/>
          <w:sz w:val="24"/>
          <w:szCs w:val="24"/>
        </w:rPr>
        <w:t xml:space="preserve">das políticas públicas locais. </w:t>
      </w:r>
      <w:r w:rsidR="00983274" w:rsidRPr="00C63B6B">
        <w:rPr>
          <w:rFonts w:ascii="Times New Roman" w:hAnsi="Times New Roman" w:cs="Times New Roman"/>
          <w:color w:val="000000" w:themeColor="text1"/>
          <w:sz w:val="24"/>
          <w:szCs w:val="24"/>
        </w:rPr>
        <w:t xml:space="preserve">É fundamental contar com a </w:t>
      </w:r>
      <w:r w:rsidRPr="00C63B6B">
        <w:rPr>
          <w:rFonts w:ascii="Times New Roman" w:hAnsi="Times New Roman" w:cs="Times New Roman"/>
          <w:color w:val="000000" w:themeColor="text1"/>
          <w:sz w:val="24"/>
          <w:szCs w:val="24"/>
        </w:rPr>
        <w:t>participação da c</w:t>
      </w:r>
      <w:r w:rsidR="00983274" w:rsidRPr="00C63B6B">
        <w:rPr>
          <w:rFonts w:ascii="Times New Roman" w:hAnsi="Times New Roman" w:cs="Times New Roman"/>
          <w:color w:val="000000" w:themeColor="text1"/>
          <w:sz w:val="24"/>
          <w:szCs w:val="24"/>
        </w:rPr>
        <w:t>omunidade (para a qual os direitos precisam ser assegurados) na tomada de decisões:</w:t>
      </w:r>
      <w:r w:rsidRPr="00C63B6B">
        <w:rPr>
          <w:rFonts w:ascii="Times New Roman" w:hAnsi="Times New Roman" w:cs="Times New Roman"/>
          <w:color w:val="000000" w:themeColor="text1"/>
          <w:sz w:val="24"/>
          <w:szCs w:val="24"/>
        </w:rPr>
        <w:t xml:space="preserve"> na definição do mon</w:t>
      </w:r>
      <w:r w:rsidR="00983274" w:rsidRPr="00C63B6B">
        <w:rPr>
          <w:rFonts w:ascii="Times New Roman" w:hAnsi="Times New Roman" w:cs="Times New Roman"/>
          <w:color w:val="000000" w:themeColor="text1"/>
          <w:sz w:val="24"/>
          <w:szCs w:val="24"/>
        </w:rPr>
        <w:t>tante de recursos a ser</w:t>
      </w:r>
      <w:r w:rsidR="00794C48" w:rsidRPr="00C63B6B">
        <w:rPr>
          <w:rFonts w:ascii="Times New Roman" w:hAnsi="Times New Roman" w:cs="Times New Roman"/>
          <w:color w:val="000000" w:themeColor="text1"/>
          <w:sz w:val="24"/>
          <w:szCs w:val="24"/>
        </w:rPr>
        <w:t>em</w:t>
      </w:r>
      <w:r w:rsidR="00983274" w:rsidRPr="00C63B6B">
        <w:rPr>
          <w:rFonts w:ascii="Times New Roman" w:hAnsi="Times New Roman" w:cs="Times New Roman"/>
          <w:color w:val="000000" w:themeColor="text1"/>
          <w:sz w:val="24"/>
          <w:szCs w:val="24"/>
        </w:rPr>
        <w:t xml:space="preserve"> alocado</w:t>
      </w:r>
      <w:r w:rsidR="00794C48" w:rsidRPr="00C63B6B">
        <w:rPr>
          <w:rFonts w:ascii="Times New Roman" w:hAnsi="Times New Roman" w:cs="Times New Roman"/>
          <w:color w:val="000000" w:themeColor="text1"/>
          <w:sz w:val="24"/>
          <w:szCs w:val="24"/>
        </w:rPr>
        <w:t>s</w:t>
      </w:r>
      <w:r w:rsidR="00983274"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na gestão financeira, no planejamento e execução das políticas educacionais</w:t>
      </w:r>
      <w:r w:rsidR="00983274"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Desta forma, </w:t>
      </w:r>
      <w:r w:rsidR="00794C48" w:rsidRPr="00C63B6B">
        <w:rPr>
          <w:rFonts w:ascii="Times New Roman" w:hAnsi="Times New Roman" w:cs="Times New Roman"/>
          <w:color w:val="000000" w:themeColor="text1"/>
          <w:sz w:val="24"/>
          <w:szCs w:val="24"/>
        </w:rPr>
        <w:t>são</w:t>
      </w:r>
      <w:r w:rsidRPr="00C63B6B">
        <w:rPr>
          <w:rFonts w:ascii="Times New Roman" w:hAnsi="Times New Roman" w:cs="Times New Roman"/>
          <w:color w:val="000000" w:themeColor="text1"/>
          <w:sz w:val="24"/>
          <w:szCs w:val="24"/>
        </w:rPr>
        <w:t xml:space="preserve"> necessária</w:t>
      </w:r>
      <w:r w:rsidR="00794C48" w:rsidRPr="00C63B6B">
        <w:rPr>
          <w:rFonts w:ascii="Times New Roman" w:hAnsi="Times New Roman" w:cs="Times New Roman"/>
          <w:color w:val="000000" w:themeColor="text1"/>
          <w:sz w:val="24"/>
          <w:szCs w:val="24"/>
        </w:rPr>
        <w:t>s</w:t>
      </w:r>
      <w:r w:rsidRPr="00C63B6B">
        <w:rPr>
          <w:rFonts w:ascii="Times New Roman" w:hAnsi="Times New Roman" w:cs="Times New Roman"/>
          <w:color w:val="000000" w:themeColor="text1"/>
          <w:sz w:val="24"/>
          <w:szCs w:val="24"/>
        </w:rPr>
        <w:t xml:space="preserve"> a instituição</w:t>
      </w:r>
      <w:r w:rsidR="00983274"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w:t>
      </w:r>
      <w:r w:rsidR="00794C48"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 xml:space="preserve">implementação e </w:t>
      </w:r>
      <w:r w:rsidR="00794C48" w:rsidRPr="00C63B6B">
        <w:rPr>
          <w:rFonts w:ascii="Times New Roman" w:hAnsi="Times New Roman" w:cs="Times New Roman"/>
          <w:color w:val="000000" w:themeColor="text1"/>
          <w:sz w:val="24"/>
          <w:szCs w:val="24"/>
        </w:rPr>
        <w:t xml:space="preserve">o </w:t>
      </w:r>
      <w:r w:rsidRPr="00C63B6B">
        <w:rPr>
          <w:rFonts w:ascii="Times New Roman" w:hAnsi="Times New Roman" w:cs="Times New Roman"/>
          <w:color w:val="000000" w:themeColor="text1"/>
          <w:sz w:val="24"/>
          <w:szCs w:val="24"/>
        </w:rPr>
        <w:t>fortalecimento de eleições diretas, com</w:t>
      </w:r>
      <w:r w:rsidR="00983274" w:rsidRPr="00C63B6B">
        <w:rPr>
          <w:rFonts w:ascii="Times New Roman" w:hAnsi="Times New Roman" w:cs="Times New Roman"/>
          <w:color w:val="000000" w:themeColor="text1"/>
          <w:sz w:val="24"/>
          <w:szCs w:val="24"/>
        </w:rPr>
        <w:t xml:space="preserve"> a participação dos estudantes,</w:t>
      </w:r>
      <w:r w:rsidRPr="00C63B6B">
        <w:rPr>
          <w:rFonts w:ascii="Times New Roman" w:hAnsi="Times New Roman" w:cs="Times New Roman"/>
          <w:color w:val="000000" w:themeColor="text1"/>
          <w:sz w:val="24"/>
          <w:szCs w:val="24"/>
        </w:rPr>
        <w:t xml:space="preserve"> comunidade</w:t>
      </w:r>
      <w:r w:rsidR="00983274" w:rsidRPr="00C63B6B">
        <w:rPr>
          <w:rFonts w:ascii="Times New Roman" w:hAnsi="Times New Roman" w:cs="Times New Roman"/>
          <w:color w:val="000000" w:themeColor="text1"/>
          <w:sz w:val="24"/>
          <w:szCs w:val="24"/>
        </w:rPr>
        <w:t xml:space="preserve"> e</w:t>
      </w:r>
      <w:r w:rsidRPr="00C63B6B">
        <w:rPr>
          <w:rFonts w:ascii="Times New Roman" w:hAnsi="Times New Roman" w:cs="Times New Roman"/>
          <w:color w:val="000000" w:themeColor="text1"/>
          <w:sz w:val="24"/>
          <w:szCs w:val="24"/>
        </w:rPr>
        <w:t xml:space="preserve"> gestores</w:t>
      </w:r>
      <w:r w:rsidR="00983274"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da educação básica </w:t>
      </w:r>
      <w:r w:rsidR="00794C48" w:rsidRPr="00C63B6B">
        <w:rPr>
          <w:rFonts w:ascii="Times New Roman" w:hAnsi="Times New Roman" w:cs="Times New Roman"/>
          <w:color w:val="000000" w:themeColor="text1"/>
          <w:sz w:val="24"/>
          <w:szCs w:val="24"/>
        </w:rPr>
        <w:t xml:space="preserve">à </w:t>
      </w:r>
      <w:r w:rsidRPr="00C63B6B">
        <w:rPr>
          <w:rFonts w:ascii="Times New Roman" w:hAnsi="Times New Roman" w:cs="Times New Roman"/>
          <w:color w:val="000000" w:themeColor="text1"/>
          <w:sz w:val="24"/>
          <w:szCs w:val="24"/>
        </w:rPr>
        <w:t>superior.</w:t>
      </w:r>
    </w:p>
    <w:p w14:paraId="4F2AAEBC" w14:textId="327082DF" w:rsidR="001967DF" w:rsidRPr="00C63B6B" w:rsidRDefault="00A31DF8"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Defendemos e intensificamos a luta pela defesa dos serviços públicos e contra a P</w:t>
      </w:r>
      <w:r w:rsidR="00037C6F" w:rsidRPr="00C63B6B">
        <w:rPr>
          <w:rFonts w:ascii="Times New Roman" w:hAnsi="Times New Roman" w:cs="Times New Roman"/>
          <w:color w:val="000000" w:themeColor="text1"/>
          <w:sz w:val="24"/>
          <w:szCs w:val="24"/>
        </w:rPr>
        <w:t xml:space="preserve">roposta de </w:t>
      </w:r>
      <w:r w:rsidRPr="00C63B6B">
        <w:rPr>
          <w:rFonts w:ascii="Times New Roman" w:hAnsi="Times New Roman" w:cs="Times New Roman"/>
          <w:color w:val="000000" w:themeColor="text1"/>
          <w:sz w:val="24"/>
          <w:szCs w:val="24"/>
        </w:rPr>
        <w:t>E</w:t>
      </w:r>
      <w:r w:rsidR="00037C6F" w:rsidRPr="00C63B6B">
        <w:rPr>
          <w:rFonts w:ascii="Times New Roman" w:hAnsi="Times New Roman" w:cs="Times New Roman"/>
          <w:color w:val="000000" w:themeColor="text1"/>
          <w:sz w:val="24"/>
          <w:szCs w:val="24"/>
        </w:rPr>
        <w:t xml:space="preserve">menda </w:t>
      </w:r>
      <w:r w:rsidRPr="00C63B6B">
        <w:rPr>
          <w:rFonts w:ascii="Times New Roman" w:hAnsi="Times New Roman" w:cs="Times New Roman"/>
          <w:color w:val="000000" w:themeColor="text1"/>
          <w:sz w:val="24"/>
          <w:szCs w:val="24"/>
        </w:rPr>
        <w:t>C</w:t>
      </w:r>
      <w:r w:rsidR="00037C6F" w:rsidRPr="00C63B6B">
        <w:rPr>
          <w:rFonts w:ascii="Times New Roman" w:hAnsi="Times New Roman" w:cs="Times New Roman"/>
          <w:color w:val="000000" w:themeColor="text1"/>
          <w:sz w:val="24"/>
          <w:szCs w:val="24"/>
        </w:rPr>
        <w:t>onstitucional-PEC</w:t>
      </w:r>
      <w:r w:rsidRPr="00C63B6B">
        <w:rPr>
          <w:rFonts w:ascii="Times New Roman" w:hAnsi="Times New Roman" w:cs="Times New Roman"/>
          <w:color w:val="000000" w:themeColor="text1"/>
          <w:sz w:val="24"/>
          <w:szCs w:val="24"/>
        </w:rPr>
        <w:t xml:space="preserve"> 32, da Reforma Administrativa</w:t>
      </w:r>
    </w:p>
    <w:p w14:paraId="29F1F771" w14:textId="72BE6254" w:rsidR="001967DF" w:rsidRPr="00C63B6B" w:rsidRDefault="00333C4D"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O nosso país, uma das maiores economias mundiais, também é um dos países mais desiguais do mundo. Neste cenário, para promover a reconstrução das políticas educacionais</w:t>
      </w:r>
      <w:r w:rsidR="007A4EC8"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com garantia do direito à educação democrática</w:t>
      </w:r>
      <w:r w:rsidR="007A4EC8" w:rsidRPr="00C63B6B">
        <w:rPr>
          <w:rFonts w:ascii="Times New Roman" w:hAnsi="Times New Roman" w:cs="Times New Roman"/>
          <w:color w:val="000000" w:themeColor="text1"/>
          <w:sz w:val="24"/>
          <w:szCs w:val="24"/>
        </w:rPr>
        <w:t xml:space="preserve"> e inclusiva (</w:t>
      </w:r>
      <w:r w:rsidRPr="00C63B6B">
        <w:rPr>
          <w:rFonts w:ascii="Times New Roman" w:hAnsi="Times New Roman" w:cs="Times New Roman"/>
          <w:color w:val="000000" w:themeColor="text1"/>
          <w:sz w:val="24"/>
          <w:szCs w:val="24"/>
        </w:rPr>
        <w:t>acesso,  permanência e qu</w:t>
      </w:r>
      <w:r w:rsidR="007A4EC8" w:rsidRPr="00C63B6B">
        <w:rPr>
          <w:rFonts w:ascii="Times New Roman" w:hAnsi="Times New Roman" w:cs="Times New Roman"/>
          <w:color w:val="000000" w:themeColor="text1"/>
          <w:sz w:val="24"/>
          <w:szCs w:val="24"/>
        </w:rPr>
        <w:t>alidade social para  todos/as/es)</w:t>
      </w:r>
      <w:r w:rsidRPr="00C63B6B">
        <w:rPr>
          <w:rFonts w:ascii="Times New Roman" w:hAnsi="Times New Roman" w:cs="Times New Roman"/>
          <w:color w:val="000000" w:themeColor="text1"/>
          <w:sz w:val="24"/>
          <w:szCs w:val="24"/>
        </w:rPr>
        <w:t xml:space="preserve"> </w:t>
      </w:r>
      <w:r w:rsidR="007A4EC8" w:rsidRPr="00C63B6B">
        <w:rPr>
          <w:rFonts w:ascii="Times New Roman" w:hAnsi="Times New Roman" w:cs="Times New Roman"/>
          <w:color w:val="000000" w:themeColor="text1"/>
          <w:sz w:val="24"/>
          <w:szCs w:val="24"/>
        </w:rPr>
        <w:t xml:space="preserve">é, também, necessária </w:t>
      </w:r>
      <w:r w:rsidRPr="00C63B6B">
        <w:rPr>
          <w:rFonts w:ascii="Times New Roman" w:hAnsi="Times New Roman" w:cs="Times New Roman"/>
          <w:color w:val="000000" w:themeColor="text1"/>
          <w:sz w:val="24"/>
          <w:szCs w:val="24"/>
        </w:rPr>
        <w:t>a disseminação do conhecimento sobre o financiamento da educação</w:t>
      </w:r>
      <w:r w:rsidR="00794C48" w:rsidRPr="00C63B6B">
        <w:rPr>
          <w:rFonts w:ascii="Times New Roman" w:hAnsi="Times New Roman" w:cs="Times New Roman"/>
          <w:color w:val="000000" w:themeColor="text1"/>
          <w:sz w:val="24"/>
          <w:szCs w:val="24"/>
        </w:rPr>
        <w:t>,</w:t>
      </w:r>
      <w:r w:rsidR="007A4EC8" w:rsidRPr="00C63B6B">
        <w:rPr>
          <w:rFonts w:ascii="Times New Roman" w:hAnsi="Times New Roman" w:cs="Times New Roman"/>
          <w:color w:val="000000" w:themeColor="text1"/>
          <w:sz w:val="24"/>
          <w:szCs w:val="24"/>
        </w:rPr>
        <w:t xml:space="preserve"> e que seja </w:t>
      </w:r>
      <w:r w:rsidRPr="00C63B6B">
        <w:rPr>
          <w:rFonts w:ascii="Times New Roman" w:hAnsi="Times New Roman" w:cs="Times New Roman"/>
          <w:color w:val="000000" w:themeColor="text1"/>
          <w:sz w:val="24"/>
          <w:szCs w:val="24"/>
        </w:rPr>
        <w:t xml:space="preserve">um novo padrão vigoroso de financiamento para a </w:t>
      </w:r>
      <w:r w:rsidRPr="00C63B6B">
        <w:rPr>
          <w:rFonts w:ascii="Times New Roman" w:hAnsi="Times New Roman" w:cs="Times New Roman"/>
          <w:color w:val="000000" w:themeColor="text1"/>
          <w:sz w:val="24"/>
          <w:szCs w:val="24"/>
        </w:rPr>
        <w:lastRenderedPageBreak/>
        <w:t xml:space="preserve">educação pública, </w:t>
      </w:r>
      <w:r w:rsidR="00C75B06" w:rsidRPr="00C63B6B">
        <w:rPr>
          <w:rFonts w:ascii="Times New Roman" w:hAnsi="Times New Roman" w:cs="Times New Roman"/>
          <w:color w:val="000000" w:themeColor="text1"/>
          <w:sz w:val="24"/>
          <w:szCs w:val="24"/>
        </w:rPr>
        <w:t>com ampliação do investimento público na</w:t>
      </w:r>
      <w:r w:rsidR="00C75B06" w:rsidRPr="00C63B6B">
        <w:rPr>
          <w:rFonts w:ascii="Times New Roman" w:hAnsi="Times New Roman" w:cs="Times New Roman"/>
          <w:color w:val="000000" w:themeColor="text1"/>
          <w:spacing w:val="-2"/>
          <w:sz w:val="24"/>
          <w:szCs w:val="24"/>
        </w:rPr>
        <w:t xml:space="preserve"> educação pública</w:t>
      </w:r>
      <w:r w:rsidR="00C75B06" w:rsidRPr="00C63B6B">
        <w:rPr>
          <w:rFonts w:ascii="Times New Roman" w:hAnsi="Times New Roman" w:cs="Times New Roman"/>
          <w:color w:val="000000" w:themeColor="text1"/>
          <w:sz w:val="24"/>
          <w:szCs w:val="24"/>
        </w:rPr>
        <w:t xml:space="preserve"> , </w:t>
      </w:r>
      <w:r w:rsidRPr="00C63B6B">
        <w:rPr>
          <w:rFonts w:ascii="Times New Roman" w:hAnsi="Times New Roman" w:cs="Times New Roman"/>
          <w:color w:val="000000" w:themeColor="text1"/>
          <w:sz w:val="24"/>
          <w:szCs w:val="24"/>
        </w:rPr>
        <w:t>que atenda aos princípios da equidade</w:t>
      </w:r>
      <w:r w:rsidR="00794C48" w:rsidRPr="00C63B6B">
        <w:rPr>
          <w:rFonts w:ascii="Times New Roman" w:hAnsi="Times New Roman" w:cs="Times New Roman"/>
          <w:color w:val="000000" w:themeColor="text1"/>
          <w:sz w:val="24"/>
          <w:szCs w:val="24"/>
        </w:rPr>
        <w:t xml:space="preserve"> e transparência</w:t>
      </w:r>
      <w:r w:rsidRPr="00C63B6B">
        <w:rPr>
          <w:rFonts w:ascii="Times New Roman" w:hAnsi="Times New Roman" w:cs="Times New Roman"/>
          <w:color w:val="000000" w:themeColor="text1"/>
          <w:sz w:val="24"/>
          <w:szCs w:val="24"/>
        </w:rPr>
        <w:t xml:space="preserve">, com a garantia de efetivo controle social sobre a repartição do fundo público </w:t>
      </w:r>
      <w:r w:rsidR="00B22CD3" w:rsidRPr="00C63B6B">
        <w:rPr>
          <w:rFonts w:ascii="Times New Roman" w:hAnsi="Times New Roman" w:cs="Times New Roman"/>
          <w:color w:val="000000" w:themeColor="text1"/>
          <w:sz w:val="24"/>
          <w:szCs w:val="24"/>
        </w:rPr>
        <w:t xml:space="preserve">, materializando, inclusive, </w:t>
      </w:r>
      <w:r w:rsidR="007A4EC8" w:rsidRPr="00C63B6B">
        <w:rPr>
          <w:rFonts w:ascii="Times New Roman" w:hAnsi="Times New Roman" w:cs="Times New Roman"/>
          <w:color w:val="000000" w:themeColor="text1"/>
          <w:sz w:val="24"/>
          <w:szCs w:val="24"/>
        </w:rPr>
        <w:t>vias para</w:t>
      </w:r>
      <w:r w:rsidR="00B22CD3" w:rsidRPr="00C63B6B">
        <w:rPr>
          <w:rFonts w:ascii="Times New Roman" w:hAnsi="Times New Roman" w:cs="Times New Roman"/>
          <w:color w:val="000000" w:themeColor="text1"/>
          <w:sz w:val="24"/>
          <w:szCs w:val="24"/>
        </w:rPr>
        <w:t xml:space="preserve"> consulta pública junto aos segmentos no que di</w:t>
      </w:r>
      <w:r w:rsidR="00EE33DC" w:rsidRPr="00C63B6B">
        <w:rPr>
          <w:rFonts w:ascii="Times New Roman" w:hAnsi="Times New Roman" w:cs="Times New Roman"/>
          <w:color w:val="000000" w:themeColor="text1"/>
          <w:sz w:val="24"/>
          <w:szCs w:val="24"/>
        </w:rPr>
        <w:t>z</w:t>
      </w:r>
      <w:r w:rsidR="00B22CD3" w:rsidRPr="00C63B6B">
        <w:rPr>
          <w:rFonts w:ascii="Times New Roman" w:hAnsi="Times New Roman" w:cs="Times New Roman"/>
          <w:color w:val="000000" w:themeColor="text1"/>
          <w:sz w:val="24"/>
          <w:szCs w:val="24"/>
        </w:rPr>
        <w:t xml:space="preserve"> respeito à escolha das prioridades de aplicação dos recursos educacionais</w:t>
      </w:r>
      <w:r w:rsidRPr="00C63B6B">
        <w:rPr>
          <w:rFonts w:ascii="Times New Roman" w:hAnsi="Times New Roman" w:cs="Times New Roman"/>
          <w:color w:val="000000" w:themeColor="text1"/>
          <w:sz w:val="24"/>
          <w:szCs w:val="24"/>
        </w:rPr>
        <w:t>.</w:t>
      </w:r>
      <w:r w:rsidR="00813A79"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É necessário</w:t>
      </w:r>
      <w:r w:rsidR="007A4EC8" w:rsidRPr="00C63B6B">
        <w:rPr>
          <w:rFonts w:ascii="Times New Roman" w:hAnsi="Times New Roman" w:cs="Times New Roman"/>
          <w:color w:val="000000" w:themeColor="text1"/>
          <w:sz w:val="24"/>
          <w:szCs w:val="24"/>
        </w:rPr>
        <w:t>, portanto,</w:t>
      </w:r>
      <w:r w:rsidR="00B22CD3" w:rsidRPr="00C63B6B">
        <w:rPr>
          <w:rFonts w:ascii="Times New Roman" w:hAnsi="Times New Roman" w:cs="Times New Roman"/>
          <w:color w:val="000000" w:themeColor="text1"/>
          <w:sz w:val="24"/>
          <w:szCs w:val="24"/>
        </w:rPr>
        <w:t xml:space="preserve"> radicalizar na democratização</w:t>
      </w:r>
      <w:r w:rsidR="004C60EF" w:rsidRPr="00C63B6B">
        <w:rPr>
          <w:rFonts w:ascii="Times New Roman" w:hAnsi="Times New Roman" w:cs="Times New Roman"/>
          <w:color w:val="000000" w:themeColor="text1"/>
          <w:sz w:val="24"/>
          <w:szCs w:val="24"/>
        </w:rPr>
        <w:t>, p</w:t>
      </w:r>
      <w:r w:rsidRPr="00C63B6B">
        <w:rPr>
          <w:rFonts w:ascii="Times New Roman" w:hAnsi="Times New Roman" w:cs="Times New Roman"/>
          <w:color w:val="000000" w:themeColor="text1"/>
          <w:sz w:val="24"/>
          <w:szCs w:val="24"/>
        </w:rPr>
        <w:t>ara além do que já demarcamos, também</w:t>
      </w:r>
      <w:r w:rsidR="004C60EF"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pela via do fortalecimento de ouvidorias, sindicatos e tantos outros instrumentos e colegiados, além de conquistas </w:t>
      </w:r>
      <w:r w:rsidR="004C60EF" w:rsidRPr="00C63B6B">
        <w:rPr>
          <w:rFonts w:ascii="Times New Roman" w:hAnsi="Times New Roman" w:cs="Times New Roman"/>
          <w:color w:val="000000" w:themeColor="text1"/>
          <w:sz w:val="24"/>
          <w:szCs w:val="24"/>
        </w:rPr>
        <w:t xml:space="preserve">importantes </w:t>
      </w:r>
      <w:r w:rsidRPr="00C63B6B">
        <w:rPr>
          <w:rFonts w:ascii="Times New Roman" w:hAnsi="Times New Roman" w:cs="Times New Roman"/>
          <w:color w:val="000000" w:themeColor="text1"/>
          <w:sz w:val="24"/>
          <w:szCs w:val="24"/>
        </w:rPr>
        <w:t xml:space="preserve">como a Lei de Acesso </w:t>
      </w:r>
      <w:r w:rsidR="00EE33DC" w:rsidRPr="00C63B6B">
        <w:rPr>
          <w:rFonts w:ascii="Times New Roman" w:hAnsi="Times New Roman" w:cs="Times New Roman"/>
          <w:color w:val="000000" w:themeColor="text1"/>
          <w:sz w:val="24"/>
          <w:szCs w:val="24"/>
        </w:rPr>
        <w:t>à</w:t>
      </w:r>
      <w:r w:rsidRPr="00C63B6B">
        <w:rPr>
          <w:rFonts w:ascii="Times New Roman" w:hAnsi="Times New Roman" w:cs="Times New Roman"/>
          <w:color w:val="000000" w:themeColor="text1"/>
          <w:sz w:val="24"/>
          <w:szCs w:val="24"/>
        </w:rPr>
        <w:t xml:space="preserve"> Informação</w:t>
      </w:r>
      <w:r w:rsidR="00813A79" w:rsidRPr="00C63B6B">
        <w:rPr>
          <w:rFonts w:ascii="Times New Roman" w:hAnsi="Times New Roman" w:cs="Times New Roman"/>
          <w:color w:val="000000" w:themeColor="text1"/>
          <w:sz w:val="24"/>
          <w:szCs w:val="24"/>
        </w:rPr>
        <w:t>.</w:t>
      </w:r>
    </w:p>
    <w:p w14:paraId="1C1A7DB1" w14:textId="6AF5F14C" w:rsidR="00915A05" w:rsidRPr="00C63B6B" w:rsidRDefault="00915A05"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situação atual de desinvestimento, que aprofunda limites para a implementação de políticas setoriais garantidoras de direitos, tem como pedra angular a já referida Emenda Constitucional nº 95</w:t>
      </w:r>
      <w:r w:rsidR="00C75B06" w:rsidRPr="00C63B6B">
        <w:rPr>
          <w:rFonts w:ascii="Times New Roman" w:hAnsi="Times New Roman" w:cs="Times New Roman"/>
          <w:color w:val="000000" w:themeColor="text1"/>
          <w:sz w:val="24"/>
          <w:szCs w:val="24"/>
        </w:rPr>
        <w:t>/</w:t>
      </w:r>
      <w:r w:rsidR="00C75B06" w:rsidRPr="00C63B6B">
        <w:rPr>
          <w:rFonts w:ascii="Times New Roman" w:hAnsi="Times New Roman" w:cs="Times New Roman"/>
          <w:color w:val="000000" w:themeColor="text1"/>
          <w:sz w:val="24"/>
          <w:szCs w:val="24"/>
          <w:u w:color="000000"/>
        </w:rPr>
        <w:t>2016,</w:t>
      </w:r>
      <w:r w:rsidRPr="00C63B6B">
        <w:rPr>
          <w:rFonts w:ascii="Times New Roman" w:hAnsi="Times New Roman" w:cs="Times New Roman"/>
          <w:color w:val="000000" w:themeColor="text1"/>
          <w:sz w:val="24"/>
          <w:szCs w:val="24"/>
        </w:rPr>
        <w:t xml:space="preserve"> que impõe profundo limite à necessária ação do Estado no provimento de direitos. Esta alteração constitucional se soma a outras medidas nefastas de ortodoxia fiscal que comprometem, decisivamente, o financiamento da educação pública, da saúde pública e de outras políticas públicas direcionadas aos cidadãos. É fundamental, sem dúvida alguma, que a Emenda Constitucional do Teto de Gastos seja revogada, com mobilização da sociedade civil e da comunidade escolar, a bem da melhoria das condições de vida da população e da oferta de serviços públicos de qualidade.</w:t>
      </w:r>
    </w:p>
    <w:p w14:paraId="3F54A45A" w14:textId="41D468AD" w:rsidR="00A00A1F" w:rsidRPr="00C63B6B" w:rsidRDefault="00915A05"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É urgente, de igual modo, retomar o debate do financiamento implicando o Fundo Social do </w:t>
      </w:r>
      <w:proofErr w:type="spellStart"/>
      <w:r w:rsidRPr="00C63B6B">
        <w:rPr>
          <w:rFonts w:ascii="Times New Roman" w:hAnsi="Times New Roman" w:cs="Times New Roman"/>
          <w:color w:val="000000" w:themeColor="text1"/>
          <w:sz w:val="24"/>
          <w:szCs w:val="24"/>
        </w:rPr>
        <w:t>Pré</w:t>
      </w:r>
      <w:proofErr w:type="spellEnd"/>
      <w:r w:rsidRPr="00C63B6B">
        <w:rPr>
          <w:rFonts w:ascii="Times New Roman" w:hAnsi="Times New Roman" w:cs="Times New Roman"/>
          <w:color w:val="000000" w:themeColor="text1"/>
          <w:sz w:val="24"/>
          <w:szCs w:val="24"/>
        </w:rPr>
        <w:t>-Sal</w:t>
      </w:r>
      <w:r w:rsidR="00C9247D"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a fim de robustecer o financiamento da educação pública, garantindo as medidas necessárias para que esses recursos sejam </w:t>
      </w:r>
      <w:r w:rsidR="00EE33DC" w:rsidRPr="00C63B6B">
        <w:rPr>
          <w:rFonts w:ascii="Times New Roman" w:hAnsi="Times New Roman" w:cs="Times New Roman"/>
          <w:color w:val="000000" w:themeColor="text1"/>
          <w:sz w:val="24"/>
          <w:szCs w:val="24"/>
        </w:rPr>
        <w:t>utilizados</w:t>
      </w:r>
      <w:r w:rsidRPr="00C63B6B">
        <w:rPr>
          <w:rFonts w:ascii="Times New Roman" w:hAnsi="Times New Roman" w:cs="Times New Roman"/>
          <w:color w:val="000000" w:themeColor="text1"/>
          <w:sz w:val="24"/>
          <w:szCs w:val="24"/>
        </w:rPr>
        <w:t xml:space="preserve"> e efetivado</w:t>
      </w:r>
      <w:r w:rsidR="00C9247D" w:rsidRPr="00C63B6B">
        <w:rPr>
          <w:rFonts w:ascii="Times New Roman" w:hAnsi="Times New Roman" w:cs="Times New Roman"/>
          <w:color w:val="000000" w:themeColor="text1"/>
          <w:sz w:val="24"/>
          <w:szCs w:val="24"/>
        </w:rPr>
        <w:t>s</w:t>
      </w:r>
      <w:r w:rsidRPr="00C63B6B">
        <w:rPr>
          <w:rFonts w:ascii="Times New Roman" w:hAnsi="Times New Roman" w:cs="Times New Roman"/>
          <w:color w:val="000000" w:themeColor="text1"/>
          <w:sz w:val="24"/>
          <w:szCs w:val="24"/>
        </w:rPr>
        <w:t xml:space="preserve"> com participação popular, auditoria cidadã da dívida pública, uma vez que a </w:t>
      </w:r>
      <w:r w:rsidR="00EE33DC" w:rsidRPr="00C63B6B">
        <w:rPr>
          <w:rFonts w:ascii="Times New Roman" w:hAnsi="Times New Roman" w:cs="Times New Roman"/>
          <w:color w:val="000000" w:themeColor="text1"/>
          <w:sz w:val="24"/>
          <w:szCs w:val="24"/>
        </w:rPr>
        <w:t>mesma</w:t>
      </w:r>
      <w:r w:rsidRPr="00C63B6B">
        <w:rPr>
          <w:rFonts w:ascii="Times New Roman" w:hAnsi="Times New Roman" w:cs="Times New Roman"/>
          <w:color w:val="000000" w:themeColor="text1"/>
          <w:sz w:val="24"/>
          <w:szCs w:val="24"/>
        </w:rPr>
        <w:t xml:space="preserve"> consome grande parte do orçamento público.</w:t>
      </w:r>
    </w:p>
    <w:p w14:paraId="66D50B0D" w14:textId="5C29ABED" w:rsidR="008C5554" w:rsidRPr="00C63B6B" w:rsidRDefault="0063110A"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Emenda Constitucional nº 95 foi acompanhada de medidas igualmente nocivas para o conjunto dos trabalhadores e trabalhadoras, e para a população mais vulnerável. Precisa, reitera-se, ser imediatamente revogada, assim como toda</w:t>
      </w:r>
      <w:r w:rsidR="00C9247D" w:rsidRPr="00C63B6B">
        <w:rPr>
          <w:rFonts w:ascii="Times New Roman" w:hAnsi="Times New Roman" w:cs="Times New Roman"/>
          <w:color w:val="000000" w:themeColor="text1"/>
          <w:sz w:val="24"/>
          <w:szCs w:val="24"/>
        </w:rPr>
        <w:t xml:space="preserve"> </w:t>
      </w:r>
      <w:r w:rsidR="00C2559E" w:rsidRPr="00C63B6B">
        <w:rPr>
          <w:rFonts w:ascii="Times New Roman" w:hAnsi="Times New Roman" w:cs="Times New Roman"/>
          <w:color w:val="000000" w:themeColor="text1"/>
          <w:sz w:val="24"/>
          <w:szCs w:val="24"/>
        </w:rPr>
        <w:t>a legislação</w:t>
      </w:r>
      <w:r w:rsidRPr="00C63B6B">
        <w:rPr>
          <w:rFonts w:ascii="Times New Roman" w:hAnsi="Times New Roman" w:cs="Times New Roman"/>
          <w:color w:val="000000" w:themeColor="text1"/>
          <w:sz w:val="24"/>
          <w:szCs w:val="24"/>
        </w:rPr>
        <w:t xml:space="preserve"> que promove o desmonte da educação pública e </w:t>
      </w:r>
      <w:r w:rsidR="00C9247D"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desvalorização de profissionais da educação, como</w:t>
      </w:r>
      <w:r w:rsidR="00C9247D"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por exemplo</w:t>
      </w:r>
      <w:r w:rsidR="00C9247D"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a recente aprovação da PEC 13/2021</w:t>
      </w:r>
      <w:r w:rsidR="00C9247D"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que flexibiliza o cumprimento dos mínimos constitucionais dedicados à educação, entre outros aspectos. A ela se seguiram outros ajustes neoliberais,</w:t>
      </w:r>
      <w:r w:rsidR="00C75B06" w:rsidRPr="00C63B6B">
        <w:rPr>
          <w:rFonts w:ascii="Times New Roman" w:hAnsi="Times New Roman" w:cs="Times New Roman"/>
          <w:color w:val="000000" w:themeColor="text1"/>
          <w:sz w:val="24"/>
          <w:szCs w:val="24"/>
        </w:rPr>
        <w:t xml:space="preserve"> como a não valorização dos profissionais da educação, com cortes, principalmente nas áreas de pesquisa,</w:t>
      </w:r>
      <w:r w:rsidRPr="00C63B6B">
        <w:rPr>
          <w:rFonts w:ascii="Times New Roman" w:hAnsi="Times New Roman" w:cs="Times New Roman"/>
          <w:color w:val="000000" w:themeColor="text1"/>
          <w:sz w:val="24"/>
          <w:szCs w:val="24"/>
        </w:rPr>
        <w:t xml:space="preserve"> </w:t>
      </w:r>
      <w:r w:rsidR="00C9247D" w:rsidRPr="00C63B6B">
        <w:rPr>
          <w:rFonts w:ascii="Times New Roman" w:hAnsi="Times New Roman" w:cs="Times New Roman"/>
          <w:color w:val="000000" w:themeColor="text1"/>
          <w:sz w:val="24"/>
          <w:szCs w:val="24"/>
        </w:rPr>
        <w:t>a partir d</w:t>
      </w:r>
      <w:r w:rsidRPr="00C63B6B">
        <w:rPr>
          <w:rFonts w:ascii="Times New Roman" w:hAnsi="Times New Roman" w:cs="Times New Roman"/>
          <w:color w:val="000000" w:themeColor="text1"/>
          <w:sz w:val="24"/>
          <w:szCs w:val="24"/>
        </w:rPr>
        <w:t>a chamada Reforma Trabalhista, um verdadeiro ataque ao direito do trabalho no Brasil, desmontando a Consolidação das Leis do Trabalho (CLT) e todo o arcabouço de proteção social aos direitos dos trabalhadores que vigorava no Brasil há mais de 70 anos</w:t>
      </w:r>
      <w:r w:rsidR="008C5554" w:rsidRPr="00C63B6B">
        <w:rPr>
          <w:rFonts w:ascii="Times New Roman" w:hAnsi="Times New Roman" w:cs="Times New Roman"/>
          <w:color w:val="000000" w:themeColor="text1"/>
          <w:sz w:val="24"/>
          <w:szCs w:val="24"/>
        </w:rPr>
        <w:t>, além da reforma Administrativa</w:t>
      </w:r>
      <w:r w:rsidRPr="00C63B6B">
        <w:rPr>
          <w:rFonts w:ascii="Times New Roman" w:hAnsi="Times New Roman" w:cs="Times New Roman"/>
          <w:color w:val="000000" w:themeColor="text1"/>
          <w:sz w:val="24"/>
          <w:szCs w:val="24"/>
        </w:rPr>
        <w:t xml:space="preserve">. </w:t>
      </w:r>
      <w:r w:rsidR="008C5554" w:rsidRPr="00C63B6B">
        <w:rPr>
          <w:rFonts w:ascii="Times New Roman" w:hAnsi="Times New Roman" w:cs="Times New Roman"/>
          <w:color w:val="000000" w:themeColor="text1"/>
          <w:sz w:val="24"/>
          <w:szCs w:val="24"/>
        </w:rPr>
        <w:t>A proposta de emenda à Constituição da reforma administrativa pretende alterar as regras do funcionalismo público. Entre as mudanças</w:t>
      </w:r>
      <w:r w:rsidR="001948B6" w:rsidRPr="00C63B6B">
        <w:rPr>
          <w:rFonts w:ascii="Times New Roman" w:hAnsi="Times New Roman" w:cs="Times New Roman"/>
          <w:color w:val="000000" w:themeColor="text1"/>
          <w:sz w:val="24"/>
          <w:szCs w:val="24"/>
        </w:rPr>
        <w:t>,</w:t>
      </w:r>
      <w:r w:rsidR="008C5554" w:rsidRPr="00C63B6B">
        <w:rPr>
          <w:rFonts w:ascii="Times New Roman" w:hAnsi="Times New Roman" w:cs="Times New Roman"/>
          <w:color w:val="000000" w:themeColor="text1"/>
          <w:sz w:val="24"/>
          <w:szCs w:val="24"/>
        </w:rPr>
        <w:t xml:space="preserve"> estão a retirada da estabilidade dos servidores, de benefícios como a licença-prêmio</w:t>
      </w:r>
      <w:r w:rsidR="001948B6" w:rsidRPr="00C63B6B">
        <w:rPr>
          <w:rFonts w:ascii="Times New Roman" w:hAnsi="Times New Roman" w:cs="Times New Roman"/>
          <w:color w:val="000000" w:themeColor="text1"/>
          <w:sz w:val="24"/>
          <w:szCs w:val="24"/>
        </w:rPr>
        <w:t>,</w:t>
      </w:r>
      <w:r w:rsidR="008C5554" w:rsidRPr="00C63B6B">
        <w:rPr>
          <w:rFonts w:ascii="Times New Roman" w:hAnsi="Times New Roman" w:cs="Times New Roman"/>
          <w:color w:val="000000" w:themeColor="text1"/>
          <w:sz w:val="24"/>
          <w:szCs w:val="24"/>
        </w:rPr>
        <w:t xml:space="preserve"> e maior flexibilidade quanto a terceirizações e </w:t>
      </w:r>
      <w:r w:rsidR="008C5554" w:rsidRPr="00C63B6B">
        <w:rPr>
          <w:rFonts w:ascii="Times New Roman" w:hAnsi="Times New Roman" w:cs="Times New Roman"/>
          <w:color w:val="000000" w:themeColor="text1"/>
          <w:sz w:val="24"/>
          <w:szCs w:val="24"/>
        </w:rPr>
        <w:lastRenderedPageBreak/>
        <w:t>parcerias com o setor privado. É, na prática, um desmonte do Estado. Sem se basear em evidências, é um mero ataque a trabalhadoras e trabalhadores</w:t>
      </w:r>
      <w:r w:rsidR="001948B6" w:rsidRPr="00C63B6B">
        <w:rPr>
          <w:rFonts w:ascii="Times New Roman" w:hAnsi="Times New Roman" w:cs="Times New Roman"/>
          <w:color w:val="000000" w:themeColor="text1"/>
          <w:sz w:val="24"/>
          <w:szCs w:val="24"/>
        </w:rPr>
        <w:t>,</w:t>
      </w:r>
      <w:r w:rsidR="008C5554" w:rsidRPr="00C63B6B">
        <w:rPr>
          <w:rFonts w:ascii="Times New Roman" w:hAnsi="Times New Roman" w:cs="Times New Roman"/>
          <w:color w:val="000000" w:themeColor="text1"/>
          <w:sz w:val="24"/>
          <w:szCs w:val="24"/>
        </w:rPr>
        <w:t xml:space="preserve"> que terá como resultado a precarização do serviço público, afetando mais quem mais depende dele (os usuários e servidoras e servidores com menores salários). Áreas como saúde e educação devem ser profundamente afetadas pela reforma em diversas dimensões: na maior precarização de contratos de trabalho e na maior influência do setor privado e, assim, na consequente restrição ao exercício da liberdade de cátedra. </w:t>
      </w:r>
      <w:r w:rsidR="0023461D" w:rsidRPr="00C63B6B">
        <w:rPr>
          <w:rFonts w:ascii="Times New Roman" w:hAnsi="Times New Roman" w:cs="Times New Roman"/>
          <w:color w:val="000000" w:themeColor="text1"/>
          <w:sz w:val="24"/>
          <w:szCs w:val="24"/>
        </w:rPr>
        <w:t xml:space="preserve">   </w:t>
      </w:r>
      <w:r w:rsidR="008C5554" w:rsidRPr="00C63B6B">
        <w:rPr>
          <w:rFonts w:ascii="Times New Roman" w:hAnsi="Times New Roman" w:cs="Times New Roman"/>
          <w:color w:val="000000" w:themeColor="text1"/>
          <w:sz w:val="24"/>
          <w:szCs w:val="24"/>
        </w:rPr>
        <w:t>Convém realçar que a estabilidade é um mecanismo conquistado n</w:t>
      </w:r>
      <w:r w:rsidR="001948B6" w:rsidRPr="00C63B6B">
        <w:rPr>
          <w:rFonts w:ascii="Times New Roman" w:hAnsi="Times New Roman" w:cs="Times New Roman"/>
          <w:color w:val="000000" w:themeColor="text1"/>
          <w:sz w:val="24"/>
          <w:szCs w:val="24"/>
        </w:rPr>
        <w:t>o período d</w:t>
      </w:r>
      <w:r w:rsidR="008C5554" w:rsidRPr="00C63B6B">
        <w:rPr>
          <w:rFonts w:ascii="Times New Roman" w:hAnsi="Times New Roman" w:cs="Times New Roman"/>
          <w:color w:val="000000" w:themeColor="text1"/>
          <w:sz w:val="24"/>
          <w:szCs w:val="24"/>
        </w:rPr>
        <w:t>a redemocratização</w:t>
      </w:r>
      <w:r w:rsidR="001948B6" w:rsidRPr="00C63B6B">
        <w:rPr>
          <w:rFonts w:ascii="Times New Roman" w:hAnsi="Times New Roman" w:cs="Times New Roman"/>
          <w:color w:val="000000" w:themeColor="text1"/>
          <w:sz w:val="24"/>
          <w:szCs w:val="24"/>
        </w:rPr>
        <w:t xml:space="preserve"> do país</w:t>
      </w:r>
      <w:r w:rsidR="008C5554" w:rsidRPr="00C63B6B">
        <w:rPr>
          <w:rFonts w:ascii="Times New Roman" w:hAnsi="Times New Roman" w:cs="Times New Roman"/>
          <w:color w:val="000000" w:themeColor="text1"/>
          <w:sz w:val="24"/>
          <w:szCs w:val="24"/>
        </w:rPr>
        <w:t xml:space="preserve">, </w:t>
      </w:r>
      <w:r w:rsidR="001948B6" w:rsidRPr="00C63B6B">
        <w:rPr>
          <w:rFonts w:ascii="Times New Roman" w:hAnsi="Times New Roman" w:cs="Times New Roman"/>
          <w:color w:val="000000" w:themeColor="text1"/>
          <w:sz w:val="24"/>
          <w:szCs w:val="24"/>
        </w:rPr>
        <w:t xml:space="preserve">visando a </w:t>
      </w:r>
      <w:r w:rsidR="008C5554" w:rsidRPr="00C63B6B">
        <w:rPr>
          <w:rFonts w:ascii="Times New Roman" w:hAnsi="Times New Roman" w:cs="Times New Roman"/>
          <w:color w:val="000000" w:themeColor="text1"/>
          <w:sz w:val="24"/>
          <w:szCs w:val="24"/>
        </w:rPr>
        <w:t>garant</w:t>
      </w:r>
      <w:r w:rsidR="001948B6" w:rsidRPr="00C63B6B">
        <w:rPr>
          <w:rFonts w:ascii="Times New Roman" w:hAnsi="Times New Roman" w:cs="Times New Roman"/>
          <w:color w:val="000000" w:themeColor="text1"/>
          <w:sz w:val="24"/>
          <w:szCs w:val="24"/>
        </w:rPr>
        <w:t>ir</w:t>
      </w:r>
      <w:r w:rsidR="008C5554" w:rsidRPr="00C63B6B">
        <w:rPr>
          <w:rFonts w:ascii="Times New Roman" w:hAnsi="Times New Roman" w:cs="Times New Roman"/>
          <w:color w:val="000000" w:themeColor="text1"/>
          <w:sz w:val="24"/>
          <w:szCs w:val="24"/>
        </w:rPr>
        <w:t xml:space="preserve"> que as trabalhadoras e trabalhadores não ser</w:t>
      </w:r>
      <w:r w:rsidR="001948B6" w:rsidRPr="00C63B6B">
        <w:rPr>
          <w:rFonts w:ascii="Times New Roman" w:hAnsi="Times New Roman" w:cs="Times New Roman"/>
          <w:color w:val="000000" w:themeColor="text1"/>
          <w:sz w:val="24"/>
          <w:szCs w:val="24"/>
        </w:rPr>
        <w:t>iam</w:t>
      </w:r>
      <w:r w:rsidR="008C5554" w:rsidRPr="00C63B6B">
        <w:rPr>
          <w:rFonts w:ascii="Times New Roman" w:hAnsi="Times New Roman" w:cs="Times New Roman"/>
          <w:color w:val="000000" w:themeColor="text1"/>
          <w:sz w:val="24"/>
          <w:szCs w:val="24"/>
        </w:rPr>
        <w:t xml:space="preserve"> perseguidos por suas visões, opiniões ou atividades políticas. Portanto, os impactos na educação podem vir de diversas maneiras: diminuição ou extinção de concursos públicos, substituições de professoras/es e funcionárias/os por cooperativas e/ou empresas terceirizadas, sempre com a consequência e </w:t>
      </w:r>
      <w:r w:rsidR="001948B6" w:rsidRPr="00C63B6B">
        <w:rPr>
          <w:rFonts w:ascii="Times New Roman" w:hAnsi="Times New Roman" w:cs="Times New Roman"/>
          <w:color w:val="000000" w:themeColor="text1"/>
          <w:sz w:val="24"/>
          <w:szCs w:val="24"/>
        </w:rPr>
        <w:t xml:space="preserve">a </w:t>
      </w:r>
      <w:r w:rsidR="008C5554" w:rsidRPr="00C63B6B">
        <w:rPr>
          <w:rFonts w:ascii="Times New Roman" w:hAnsi="Times New Roman" w:cs="Times New Roman"/>
          <w:color w:val="000000" w:themeColor="text1"/>
          <w:sz w:val="24"/>
          <w:szCs w:val="24"/>
        </w:rPr>
        <w:t xml:space="preserve">intencionalidade de </w:t>
      </w:r>
      <w:r w:rsidR="0023461D" w:rsidRPr="00C63B6B">
        <w:rPr>
          <w:rFonts w:ascii="Times New Roman" w:hAnsi="Times New Roman" w:cs="Times New Roman"/>
          <w:color w:val="000000" w:themeColor="text1"/>
          <w:sz w:val="24"/>
          <w:szCs w:val="24"/>
        </w:rPr>
        <w:t xml:space="preserve">permitir ao </w:t>
      </w:r>
      <w:r w:rsidR="008C5554" w:rsidRPr="00C63B6B">
        <w:rPr>
          <w:rFonts w:ascii="Times New Roman" w:hAnsi="Times New Roman" w:cs="Times New Roman"/>
          <w:color w:val="000000" w:themeColor="text1"/>
          <w:sz w:val="24"/>
          <w:szCs w:val="24"/>
        </w:rPr>
        <w:t>setor privado lucrar sobre a educação pública.</w:t>
      </w:r>
    </w:p>
    <w:p w14:paraId="1615DED2" w14:textId="2A716463" w:rsidR="00A00A1F" w:rsidRPr="00C63B6B" w:rsidRDefault="0063110A"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O povo trabalhador foi </w:t>
      </w:r>
      <w:r w:rsidR="008C5554" w:rsidRPr="00C63B6B">
        <w:rPr>
          <w:rFonts w:ascii="Times New Roman" w:hAnsi="Times New Roman" w:cs="Times New Roman"/>
          <w:color w:val="000000" w:themeColor="text1"/>
          <w:sz w:val="24"/>
          <w:szCs w:val="24"/>
        </w:rPr>
        <w:t>atacado</w:t>
      </w:r>
      <w:r w:rsidRPr="00C63B6B">
        <w:rPr>
          <w:rFonts w:ascii="Times New Roman" w:hAnsi="Times New Roman" w:cs="Times New Roman"/>
          <w:color w:val="000000" w:themeColor="text1"/>
          <w:sz w:val="24"/>
          <w:szCs w:val="24"/>
        </w:rPr>
        <w:t xml:space="preserve">, também, com a aprovação da cruel </w:t>
      </w:r>
      <w:r w:rsidR="0023461D" w:rsidRPr="00C63B6B">
        <w:rPr>
          <w:rFonts w:ascii="Times New Roman" w:hAnsi="Times New Roman" w:cs="Times New Roman"/>
          <w:color w:val="000000" w:themeColor="text1"/>
          <w:sz w:val="24"/>
          <w:szCs w:val="24"/>
        </w:rPr>
        <w:t>R</w:t>
      </w:r>
      <w:r w:rsidRPr="00C63B6B">
        <w:rPr>
          <w:rFonts w:ascii="Times New Roman" w:hAnsi="Times New Roman" w:cs="Times New Roman"/>
          <w:color w:val="000000" w:themeColor="text1"/>
          <w:sz w:val="24"/>
          <w:szCs w:val="24"/>
        </w:rPr>
        <w:t xml:space="preserve">eforma da </w:t>
      </w:r>
      <w:r w:rsidR="0023461D" w:rsidRPr="00C63B6B">
        <w:rPr>
          <w:rFonts w:ascii="Times New Roman" w:hAnsi="Times New Roman" w:cs="Times New Roman"/>
          <w:color w:val="000000" w:themeColor="text1"/>
          <w:sz w:val="24"/>
          <w:szCs w:val="24"/>
        </w:rPr>
        <w:t>P</w:t>
      </w:r>
      <w:r w:rsidRPr="00C63B6B">
        <w:rPr>
          <w:rFonts w:ascii="Times New Roman" w:hAnsi="Times New Roman" w:cs="Times New Roman"/>
          <w:color w:val="000000" w:themeColor="text1"/>
          <w:sz w:val="24"/>
          <w:szCs w:val="24"/>
        </w:rPr>
        <w:t xml:space="preserve">revidência, que redundou na retirada de mais direitos, representando um sensível retrocesso civilizatório com repercussões desumanas no rebaixamento da renda da população; além da promoção e ampliação das mais variadas formas de terceirização e precarização das relações de trabalho e de transferência da responsabilidade social para representantes do capitalismo selvagem e neoliberal. </w:t>
      </w:r>
      <w:r w:rsidR="00D3116A" w:rsidRPr="00C63B6B">
        <w:rPr>
          <w:rFonts w:ascii="Times New Roman" w:hAnsi="Times New Roman" w:cs="Times New Roman"/>
          <w:color w:val="000000" w:themeColor="text1"/>
          <w:sz w:val="24"/>
          <w:szCs w:val="24"/>
        </w:rPr>
        <w:t>Há</w:t>
      </w:r>
      <w:r w:rsidR="0023461D" w:rsidRPr="00C63B6B">
        <w:rPr>
          <w:rFonts w:ascii="Times New Roman" w:hAnsi="Times New Roman" w:cs="Times New Roman"/>
          <w:color w:val="000000" w:themeColor="text1"/>
          <w:sz w:val="24"/>
          <w:szCs w:val="24"/>
        </w:rPr>
        <w:t>,</w:t>
      </w:r>
      <w:r w:rsidR="00D3116A" w:rsidRPr="00C63B6B">
        <w:rPr>
          <w:rFonts w:ascii="Times New Roman" w:hAnsi="Times New Roman" w:cs="Times New Roman"/>
          <w:color w:val="000000" w:themeColor="text1"/>
          <w:sz w:val="24"/>
          <w:szCs w:val="24"/>
        </w:rPr>
        <w:t xml:space="preserve"> também, todo um processo de retirada da autonomia do professor e da professora, com tentativas de reduzi-los a meros tarefeiros, e, simultaneamente, de profissionaliz</w:t>
      </w:r>
      <w:r w:rsidR="0023461D" w:rsidRPr="00C63B6B">
        <w:rPr>
          <w:rFonts w:ascii="Times New Roman" w:hAnsi="Times New Roman" w:cs="Times New Roman"/>
          <w:color w:val="000000" w:themeColor="text1"/>
          <w:sz w:val="24"/>
          <w:szCs w:val="24"/>
        </w:rPr>
        <w:t>á</w:t>
      </w:r>
      <w:r w:rsidR="00D3116A" w:rsidRPr="00C63B6B">
        <w:rPr>
          <w:rFonts w:ascii="Times New Roman" w:hAnsi="Times New Roman" w:cs="Times New Roman"/>
          <w:color w:val="000000" w:themeColor="text1"/>
          <w:sz w:val="24"/>
          <w:szCs w:val="24"/>
        </w:rPr>
        <w:t>-los(as)</w:t>
      </w:r>
      <w:r w:rsidR="00A41DB8" w:rsidRPr="00C63B6B">
        <w:rPr>
          <w:rFonts w:ascii="Times New Roman" w:hAnsi="Times New Roman" w:cs="Times New Roman"/>
          <w:color w:val="000000" w:themeColor="text1"/>
          <w:sz w:val="24"/>
          <w:szCs w:val="24"/>
        </w:rPr>
        <w:t>. Convém ressaltar que tais</w:t>
      </w:r>
      <w:r w:rsidR="00D3116A" w:rsidRPr="00C63B6B">
        <w:rPr>
          <w:rFonts w:ascii="Times New Roman" w:hAnsi="Times New Roman" w:cs="Times New Roman"/>
          <w:color w:val="000000" w:themeColor="text1"/>
          <w:sz w:val="24"/>
          <w:szCs w:val="24"/>
        </w:rPr>
        <w:t xml:space="preserve"> violento</w:t>
      </w:r>
      <w:r w:rsidR="00A41DB8" w:rsidRPr="00C63B6B">
        <w:rPr>
          <w:rFonts w:ascii="Times New Roman" w:hAnsi="Times New Roman" w:cs="Times New Roman"/>
          <w:color w:val="000000" w:themeColor="text1"/>
          <w:sz w:val="24"/>
          <w:szCs w:val="24"/>
        </w:rPr>
        <w:t>s</w:t>
      </w:r>
      <w:r w:rsidR="00D3116A" w:rsidRPr="00C63B6B">
        <w:rPr>
          <w:rFonts w:ascii="Times New Roman" w:hAnsi="Times New Roman" w:cs="Times New Roman"/>
          <w:color w:val="000000" w:themeColor="text1"/>
          <w:sz w:val="24"/>
          <w:szCs w:val="24"/>
        </w:rPr>
        <w:t xml:space="preserve"> </w:t>
      </w:r>
      <w:r w:rsidR="00A41DB8" w:rsidRPr="00C63B6B">
        <w:rPr>
          <w:rFonts w:ascii="Times New Roman" w:hAnsi="Times New Roman" w:cs="Times New Roman"/>
          <w:color w:val="000000" w:themeColor="text1"/>
          <w:sz w:val="24"/>
          <w:szCs w:val="24"/>
        </w:rPr>
        <w:t xml:space="preserve">ataques </w:t>
      </w:r>
      <w:r w:rsidR="00D3116A" w:rsidRPr="00C63B6B">
        <w:rPr>
          <w:rFonts w:ascii="Times New Roman" w:hAnsi="Times New Roman" w:cs="Times New Roman"/>
          <w:color w:val="000000" w:themeColor="text1"/>
          <w:sz w:val="24"/>
          <w:szCs w:val="24"/>
        </w:rPr>
        <w:t>às trabalhadoras e aos trabalhadores da educação se articulam aos ataques a todos/as trabalhadores</w:t>
      </w:r>
      <w:r w:rsidR="00A41DB8" w:rsidRPr="00C63B6B">
        <w:rPr>
          <w:rFonts w:ascii="Times New Roman" w:hAnsi="Times New Roman" w:cs="Times New Roman"/>
          <w:color w:val="000000" w:themeColor="text1"/>
          <w:sz w:val="24"/>
          <w:szCs w:val="24"/>
        </w:rPr>
        <w:t xml:space="preserve"> e, de forma determinada, t</w:t>
      </w:r>
      <w:r w:rsidR="00D3116A" w:rsidRPr="00C63B6B">
        <w:rPr>
          <w:rFonts w:ascii="Times New Roman" w:hAnsi="Times New Roman" w:cs="Times New Roman"/>
          <w:color w:val="000000" w:themeColor="text1"/>
          <w:sz w:val="24"/>
          <w:szCs w:val="24"/>
        </w:rPr>
        <w:t>ais</w:t>
      </w:r>
      <w:r w:rsidRPr="00C63B6B">
        <w:rPr>
          <w:rFonts w:ascii="Times New Roman" w:hAnsi="Times New Roman" w:cs="Times New Roman"/>
          <w:color w:val="000000" w:themeColor="text1"/>
          <w:sz w:val="24"/>
          <w:szCs w:val="24"/>
        </w:rPr>
        <w:t xml:space="preserve"> medidas precisam ser revogadas.  </w:t>
      </w:r>
    </w:p>
    <w:p w14:paraId="1647E99C" w14:textId="07459E91" w:rsidR="009800DC" w:rsidRPr="00C63B6B" w:rsidRDefault="00C44B66"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Os retrocessos, contudo, não param por aí. As necessárias políticas de Estado direcionadas à materialização do federalismo cooperativo em educação são constrangidas por outras políticas de ajustes, de privatização e de financeirização, com proposições relacionadas à desvinculação, desindexação e desobrigação do poder público</w:t>
      </w:r>
      <w:r w:rsidR="0094152D" w:rsidRPr="00C63B6B">
        <w:rPr>
          <w:rFonts w:ascii="Times New Roman" w:hAnsi="Times New Roman" w:cs="Times New Roman"/>
          <w:color w:val="000000" w:themeColor="text1"/>
          <w:sz w:val="24"/>
          <w:szCs w:val="24"/>
        </w:rPr>
        <w:t>.</w:t>
      </w:r>
    </w:p>
    <w:p w14:paraId="4A7273E2" w14:textId="2B4598CB" w:rsidR="009800DC" w:rsidRPr="00C63B6B" w:rsidRDefault="009800DC"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O </w:t>
      </w:r>
      <w:r w:rsidR="000A7F24" w:rsidRPr="00C63B6B">
        <w:rPr>
          <w:rFonts w:ascii="Times New Roman" w:hAnsi="Times New Roman" w:cs="Times New Roman"/>
          <w:color w:val="000000" w:themeColor="text1"/>
          <w:sz w:val="24"/>
          <w:szCs w:val="24"/>
        </w:rPr>
        <w:t>a</w:t>
      </w:r>
      <w:r w:rsidRPr="00C63B6B">
        <w:rPr>
          <w:rFonts w:ascii="Times New Roman" w:hAnsi="Times New Roman" w:cs="Times New Roman"/>
          <w:color w:val="000000" w:themeColor="text1"/>
          <w:sz w:val="24"/>
          <w:szCs w:val="24"/>
        </w:rPr>
        <w:t>tual governo</w:t>
      </w:r>
      <w:r w:rsidR="000A7F24" w:rsidRPr="00C63B6B">
        <w:rPr>
          <w:rFonts w:ascii="Times New Roman" w:hAnsi="Times New Roman" w:cs="Times New Roman"/>
          <w:color w:val="000000" w:themeColor="text1"/>
          <w:sz w:val="24"/>
          <w:szCs w:val="24"/>
        </w:rPr>
        <w:t>, em síntese,</w:t>
      </w:r>
      <w:r w:rsidRPr="00C63B6B">
        <w:rPr>
          <w:rFonts w:ascii="Times New Roman" w:hAnsi="Times New Roman" w:cs="Times New Roman"/>
          <w:color w:val="000000" w:themeColor="text1"/>
          <w:sz w:val="24"/>
          <w:szCs w:val="24"/>
        </w:rPr>
        <w:t xml:space="preserve"> trata as políticas públicas e os servidores públicos como se fossem males que precisam ser destruídos</w:t>
      </w:r>
      <w:r w:rsidR="000A7F24" w:rsidRPr="00C63B6B">
        <w:rPr>
          <w:rFonts w:ascii="Times New Roman" w:hAnsi="Times New Roman" w:cs="Times New Roman"/>
          <w:color w:val="000000" w:themeColor="text1"/>
          <w:sz w:val="24"/>
          <w:szCs w:val="24"/>
        </w:rPr>
        <w:t>, além de ter p</w:t>
      </w:r>
      <w:r w:rsidRPr="00C63B6B">
        <w:rPr>
          <w:rFonts w:ascii="Times New Roman" w:hAnsi="Times New Roman" w:cs="Times New Roman"/>
          <w:color w:val="000000" w:themeColor="text1"/>
          <w:sz w:val="24"/>
          <w:szCs w:val="24"/>
        </w:rPr>
        <w:t>or objetivo transformar os direitos sociais (saúde, educação, esporte, cultura, assistência e previdência social, segurança</w:t>
      </w:r>
      <w:r w:rsidR="000A7F24"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em mercadorias a serem exploradas pelos grandes grupos econômicos</w:t>
      </w:r>
      <w:r w:rsidR="000A7F24"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Es</w:t>
      </w:r>
      <w:r w:rsidR="000A7F24" w:rsidRPr="00C63B6B">
        <w:rPr>
          <w:rFonts w:ascii="Times New Roman" w:hAnsi="Times New Roman" w:cs="Times New Roman"/>
          <w:color w:val="000000" w:themeColor="text1"/>
          <w:sz w:val="24"/>
          <w:szCs w:val="24"/>
        </w:rPr>
        <w:t>t</w:t>
      </w:r>
      <w:r w:rsidRPr="00C63B6B">
        <w:rPr>
          <w:rFonts w:ascii="Times New Roman" w:hAnsi="Times New Roman" w:cs="Times New Roman"/>
          <w:color w:val="000000" w:themeColor="text1"/>
          <w:sz w:val="24"/>
          <w:szCs w:val="24"/>
        </w:rPr>
        <w:t>e é o reconhecimento do governo federal ao árduo t</w:t>
      </w:r>
      <w:r w:rsidR="000A7F24" w:rsidRPr="00C63B6B">
        <w:rPr>
          <w:rFonts w:ascii="Times New Roman" w:hAnsi="Times New Roman" w:cs="Times New Roman"/>
          <w:color w:val="000000" w:themeColor="text1"/>
          <w:sz w:val="24"/>
          <w:szCs w:val="24"/>
        </w:rPr>
        <w:t>rabalho dos servidores públicos e, assim, é urgente que haja forte mobilização para paralisar e reverter todo o processo de privatização, parcerias público-privado e terceirizações que impactam nocivamente a educação.</w:t>
      </w:r>
    </w:p>
    <w:p w14:paraId="778661DB" w14:textId="0BB7A394" w:rsidR="00A00A1F" w:rsidRPr="00C63B6B" w:rsidRDefault="00AD08DC"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lastRenderedPageBreak/>
        <w:t xml:space="preserve">Os avanços no financiamento e na oferta do direito foram sempre constrangidos por processos de privatização e financeirização, nos últimos tempos e, mais especificamente, a partir de 2016, </w:t>
      </w:r>
      <w:r w:rsidR="00363B02" w:rsidRPr="00C63B6B">
        <w:rPr>
          <w:rFonts w:ascii="Times New Roman" w:hAnsi="Times New Roman" w:cs="Times New Roman"/>
          <w:color w:val="000000" w:themeColor="text1"/>
          <w:sz w:val="24"/>
          <w:szCs w:val="24"/>
        </w:rPr>
        <w:t xml:space="preserve">foram </w:t>
      </w:r>
      <w:r w:rsidRPr="00C63B6B">
        <w:rPr>
          <w:rFonts w:ascii="Times New Roman" w:hAnsi="Times New Roman" w:cs="Times New Roman"/>
          <w:color w:val="000000" w:themeColor="text1"/>
          <w:sz w:val="24"/>
          <w:szCs w:val="24"/>
        </w:rPr>
        <w:t xml:space="preserve">ainda mais projetados e reforçados. O caminho expansionista em termos do direito à educação, consolidado , </w:t>
      </w:r>
      <w:r w:rsidR="001C48E5" w:rsidRPr="00C63B6B">
        <w:rPr>
          <w:rFonts w:ascii="Times New Roman" w:hAnsi="Times New Roman" w:cs="Times New Roman"/>
          <w:color w:val="000000" w:themeColor="text1"/>
          <w:sz w:val="24"/>
          <w:szCs w:val="24"/>
        </w:rPr>
        <w:t>n</w:t>
      </w:r>
      <w:r w:rsidRPr="00C63B6B">
        <w:rPr>
          <w:rFonts w:ascii="Times New Roman" w:hAnsi="Times New Roman" w:cs="Times New Roman"/>
          <w:color w:val="000000" w:themeColor="text1"/>
          <w:sz w:val="24"/>
          <w:szCs w:val="24"/>
        </w:rPr>
        <w:t>o Plano Nacional de Educação</w:t>
      </w:r>
      <w:r w:rsidR="001C48E5" w:rsidRPr="00C63B6B">
        <w:rPr>
          <w:rFonts w:ascii="Times New Roman" w:hAnsi="Times New Roman" w:cs="Times New Roman"/>
          <w:color w:val="000000" w:themeColor="text1"/>
          <w:sz w:val="24"/>
          <w:szCs w:val="24"/>
        </w:rPr>
        <w:t>- Lei nº 13.005 de 2014</w:t>
      </w:r>
      <w:r w:rsidRPr="00C63B6B">
        <w:rPr>
          <w:rFonts w:ascii="Times New Roman" w:hAnsi="Times New Roman" w:cs="Times New Roman"/>
          <w:color w:val="000000" w:themeColor="text1"/>
          <w:sz w:val="24"/>
          <w:szCs w:val="24"/>
        </w:rPr>
        <w:t>, trouxe avanços significativos, mas não suficientes, para enfrentar a mercantilização e a privatização de direitos sociais, freando a concessão do fundo</w:t>
      </w:r>
      <w:r w:rsidR="00592A0B" w:rsidRPr="00C63B6B">
        <w:rPr>
          <w:rFonts w:ascii="Times New Roman" w:hAnsi="Times New Roman" w:cs="Times New Roman"/>
          <w:color w:val="000000" w:themeColor="text1"/>
          <w:sz w:val="24"/>
          <w:szCs w:val="24"/>
        </w:rPr>
        <w:t xml:space="preserve"> público brasileiro ao rentismo e combatendo todos as formas de privatização da Educação, especialmente o uso de recursos públicos em plataformas privadas de ensino, que padronizam e engessam as atividades das/os professoras/</w:t>
      </w:r>
      <w:proofErr w:type="spellStart"/>
      <w:r w:rsidR="00592A0B" w:rsidRPr="00C63B6B">
        <w:rPr>
          <w:rFonts w:ascii="Times New Roman" w:hAnsi="Times New Roman" w:cs="Times New Roman"/>
          <w:color w:val="000000" w:themeColor="text1"/>
          <w:sz w:val="24"/>
          <w:szCs w:val="24"/>
        </w:rPr>
        <w:t>es.Ademais</w:t>
      </w:r>
      <w:proofErr w:type="spellEnd"/>
      <w:r w:rsidR="00592A0B" w:rsidRPr="00C63B6B">
        <w:rPr>
          <w:rFonts w:ascii="Times New Roman" w:hAnsi="Times New Roman" w:cs="Times New Roman"/>
          <w:color w:val="000000" w:themeColor="text1"/>
          <w:sz w:val="24"/>
          <w:szCs w:val="24"/>
        </w:rPr>
        <w:t>, c</w:t>
      </w:r>
      <w:r w:rsidRPr="00C63B6B">
        <w:rPr>
          <w:rFonts w:ascii="Times New Roman" w:hAnsi="Times New Roman" w:cs="Times New Roman"/>
          <w:color w:val="000000" w:themeColor="text1"/>
          <w:sz w:val="24"/>
          <w:szCs w:val="24"/>
        </w:rPr>
        <w:t xml:space="preserve">onsiderado o PNE como referência e epicentro das políticas educacionais, é necessário o restabelecimento, em todos os níveis da federação, da concepção de que os planos de educação </w:t>
      </w:r>
      <w:r w:rsidR="00363B02" w:rsidRPr="00C63B6B">
        <w:rPr>
          <w:rFonts w:ascii="Times New Roman" w:hAnsi="Times New Roman" w:cs="Times New Roman"/>
          <w:color w:val="000000" w:themeColor="text1"/>
          <w:sz w:val="24"/>
          <w:szCs w:val="24"/>
        </w:rPr>
        <w:t xml:space="preserve">a ele </w:t>
      </w:r>
      <w:r w:rsidRPr="00C63B6B">
        <w:rPr>
          <w:rFonts w:ascii="Times New Roman" w:hAnsi="Times New Roman" w:cs="Times New Roman"/>
          <w:color w:val="000000" w:themeColor="text1"/>
          <w:sz w:val="24"/>
          <w:szCs w:val="24"/>
        </w:rPr>
        <w:t xml:space="preserve">articulados são referências centrais, também, para o combate às desigualdades de toda ordem, inclusive de gênero, </w:t>
      </w:r>
      <w:r w:rsidR="001B2214" w:rsidRPr="00C63B6B">
        <w:rPr>
          <w:rFonts w:ascii="Times New Roman" w:hAnsi="Times New Roman" w:cs="Times New Roman"/>
          <w:color w:val="000000" w:themeColor="text1"/>
          <w:sz w:val="24"/>
          <w:szCs w:val="24"/>
        </w:rPr>
        <w:t>referências diminuídas em razão do</w:t>
      </w:r>
      <w:r w:rsidRPr="00C63B6B">
        <w:rPr>
          <w:rFonts w:ascii="Times New Roman" w:hAnsi="Times New Roman" w:cs="Times New Roman"/>
          <w:color w:val="000000" w:themeColor="text1"/>
          <w:sz w:val="24"/>
          <w:szCs w:val="24"/>
        </w:rPr>
        <w:t xml:space="preserve"> avanço do conservadorismo crescente no país, </w:t>
      </w:r>
      <w:r w:rsidR="001B2214" w:rsidRPr="00C63B6B">
        <w:rPr>
          <w:rFonts w:ascii="Times New Roman" w:hAnsi="Times New Roman" w:cs="Times New Roman"/>
          <w:color w:val="000000" w:themeColor="text1"/>
          <w:sz w:val="24"/>
          <w:szCs w:val="24"/>
        </w:rPr>
        <w:t>promovido</w:t>
      </w:r>
      <w:r w:rsidR="00B318A6" w:rsidRPr="00C63B6B">
        <w:rPr>
          <w:rFonts w:ascii="Times New Roman" w:hAnsi="Times New Roman" w:cs="Times New Roman"/>
          <w:color w:val="000000" w:themeColor="text1"/>
          <w:sz w:val="24"/>
          <w:szCs w:val="24"/>
        </w:rPr>
        <w:t>,</w:t>
      </w:r>
      <w:r w:rsidR="001B2214" w:rsidRPr="00C63B6B">
        <w:rPr>
          <w:rFonts w:ascii="Times New Roman" w:hAnsi="Times New Roman" w:cs="Times New Roman"/>
          <w:color w:val="000000" w:themeColor="text1"/>
          <w:sz w:val="24"/>
          <w:szCs w:val="24"/>
        </w:rPr>
        <w:t xml:space="preserve"> especialmente</w:t>
      </w:r>
      <w:r w:rsidR="00B318A6" w:rsidRPr="00C63B6B">
        <w:rPr>
          <w:rFonts w:ascii="Times New Roman" w:hAnsi="Times New Roman" w:cs="Times New Roman"/>
          <w:color w:val="000000" w:themeColor="text1"/>
          <w:sz w:val="24"/>
          <w:szCs w:val="24"/>
        </w:rPr>
        <w:t xml:space="preserve">, pelo </w:t>
      </w:r>
      <w:r w:rsidRPr="00C63B6B">
        <w:rPr>
          <w:rFonts w:ascii="Times New Roman" w:hAnsi="Times New Roman" w:cs="Times New Roman"/>
          <w:color w:val="000000" w:themeColor="text1"/>
          <w:sz w:val="24"/>
          <w:szCs w:val="24"/>
        </w:rPr>
        <w:t>governo federal.</w:t>
      </w:r>
    </w:p>
    <w:p w14:paraId="50625EFA" w14:textId="00F3FAC3" w:rsidR="00A00A1F" w:rsidRPr="00C63B6B" w:rsidRDefault="008613A5"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Neste contexto, é fundamental retomar uma trajetória de orçamento crescente para a educação, na direção da transição proposta do Fundef para o Fundeb e, no atual momento, para um Fundeb robusto e permanente, que requer ainda mais participação da União para assegurar a democratização igualitária do fator de ponderação para toda</w:t>
      </w:r>
      <w:r w:rsidR="00683CA7" w:rsidRPr="00C63B6B">
        <w:rPr>
          <w:rFonts w:ascii="Times New Roman" w:hAnsi="Times New Roman" w:cs="Times New Roman"/>
          <w:color w:val="000000" w:themeColor="text1"/>
          <w:sz w:val="24"/>
          <w:szCs w:val="24"/>
        </w:rPr>
        <w:t xml:space="preserve"> a </w:t>
      </w:r>
      <w:r w:rsidRPr="00C63B6B">
        <w:rPr>
          <w:rFonts w:ascii="Times New Roman" w:hAnsi="Times New Roman" w:cs="Times New Roman"/>
          <w:color w:val="000000" w:themeColor="text1"/>
          <w:sz w:val="24"/>
          <w:szCs w:val="24"/>
        </w:rPr>
        <w:t xml:space="preserve"> educação básica, sobretudo aos mais pobres, negros, quilombolas, indígenas, educandos da EJA e do campo, que compõe</w:t>
      </w:r>
      <w:r w:rsidR="00683CA7" w:rsidRPr="00C63B6B">
        <w:rPr>
          <w:rFonts w:ascii="Times New Roman" w:hAnsi="Times New Roman" w:cs="Times New Roman"/>
          <w:color w:val="000000" w:themeColor="text1"/>
          <w:sz w:val="24"/>
          <w:szCs w:val="24"/>
        </w:rPr>
        <w:t>m</w:t>
      </w:r>
      <w:r w:rsidRPr="00C63B6B">
        <w:rPr>
          <w:rFonts w:ascii="Times New Roman" w:hAnsi="Times New Roman" w:cs="Times New Roman"/>
          <w:color w:val="000000" w:themeColor="text1"/>
          <w:sz w:val="24"/>
          <w:szCs w:val="24"/>
        </w:rPr>
        <w:t xml:space="preserve"> atualmente os 74 milhões, público de 15 anos ou mais, que não concluíram a educação básica. Por isso, é fundamental assegurar, sempre que possível, políticas públicas intersetoriais, visando ampliar a formação e garantir aos trabalhadores/as jovens e adultos a educação integrada e com qualidade social, na perspectiva da educação emancipatória e do trabalho não alienado, contribuindo para a ampliação de uma concepção de formação humana integral, que articule níveis, etapas e modalidades, e a EJA </w:t>
      </w:r>
      <w:r w:rsidR="00C37901" w:rsidRPr="00C63B6B">
        <w:rPr>
          <w:rFonts w:ascii="Times New Roman" w:hAnsi="Times New Roman" w:cs="Times New Roman"/>
          <w:color w:val="000000" w:themeColor="text1"/>
          <w:sz w:val="24"/>
          <w:szCs w:val="24"/>
        </w:rPr>
        <w:t>com a educação profissional. O país precisa assegurar</w:t>
      </w:r>
      <w:r w:rsidR="00683CA7" w:rsidRPr="00C63B6B">
        <w:rPr>
          <w:rFonts w:ascii="Times New Roman" w:hAnsi="Times New Roman" w:cs="Times New Roman"/>
          <w:color w:val="000000" w:themeColor="text1"/>
          <w:sz w:val="24"/>
          <w:szCs w:val="24"/>
        </w:rPr>
        <w:t xml:space="preserve"> a</w:t>
      </w:r>
      <w:r w:rsidR="00C37901" w:rsidRPr="00C63B6B">
        <w:rPr>
          <w:rFonts w:ascii="Times New Roman" w:hAnsi="Times New Roman" w:cs="Times New Roman"/>
          <w:color w:val="000000" w:themeColor="text1"/>
          <w:sz w:val="24"/>
          <w:szCs w:val="24"/>
        </w:rPr>
        <w:t xml:space="preserve"> efetividade de políticas permanentes, articuladas e monitoradas, para os alunos da EJA, para que estes tenham as condições materiais e pedagógicas adequadas, com políticas que incentivem o acesso e </w:t>
      </w:r>
      <w:r w:rsidR="00683CA7" w:rsidRPr="00C63B6B">
        <w:rPr>
          <w:rFonts w:ascii="Times New Roman" w:hAnsi="Times New Roman" w:cs="Times New Roman"/>
          <w:color w:val="000000" w:themeColor="text1"/>
          <w:sz w:val="24"/>
          <w:szCs w:val="24"/>
        </w:rPr>
        <w:t xml:space="preserve">a </w:t>
      </w:r>
      <w:r w:rsidR="00C37901" w:rsidRPr="00C63B6B">
        <w:rPr>
          <w:rFonts w:ascii="Times New Roman" w:hAnsi="Times New Roman" w:cs="Times New Roman"/>
          <w:color w:val="000000" w:themeColor="text1"/>
          <w:sz w:val="24"/>
          <w:szCs w:val="24"/>
        </w:rPr>
        <w:t>permanência nas escolas e diminuam as evasões pelos motivos financeiros e sociais já existentes. De igual modo, o orçamento público, para a educação pública, da creche à pós-graduação, precisa dar conta de financiar uma</w:t>
      </w:r>
      <w:r w:rsidRPr="00C63B6B">
        <w:rPr>
          <w:rFonts w:ascii="Times New Roman" w:hAnsi="Times New Roman" w:cs="Times New Roman"/>
          <w:color w:val="000000" w:themeColor="text1"/>
          <w:sz w:val="24"/>
          <w:szCs w:val="24"/>
        </w:rPr>
        <w:t xml:space="preserve"> educação para as relações étnico-raciais, com a compreensão, o respeito e a inclusão, também, dos temas da orientação sexual e identidade de gênero.</w:t>
      </w:r>
    </w:p>
    <w:p w14:paraId="046E1A4E" w14:textId="4BC74A1E" w:rsidR="00A407EF" w:rsidRPr="00C63B6B" w:rsidRDefault="00C57E5B"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Há que assegurar a oferta da educação integral de tempo integral</w:t>
      </w:r>
      <w:r w:rsidR="00BD57F7" w:rsidRPr="00C63B6B">
        <w:rPr>
          <w:rFonts w:ascii="Times New Roman" w:hAnsi="Times New Roman" w:cs="Times New Roman"/>
          <w:color w:val="000000" w:themeColor="text1"/>
          <w:sz w:val="24"/>
          <w:szCs w:val="24"/>
        </w:rPr>
        <w:t xml:space="preserve">, suportada pelo Fundeb e outras </w:t>
      </w:r>
      <w:r w:rsidR="00A407EF" w:rsidRPr="00C63B6B">
        <w:rPr>
          <w:rFonts w:ascii="Times New Roman" w:hAnsi="Times New Roman" w:cs="Times New Roman"/>
          <w:color w:val="000000" w:themeColor="text1"/>
          <w:sz w:val="24"/>
          <w:szCs w:val="24"/>
        </w:rPr>
        <w:t>fontes</w:t>
      </w:r>
      <w:r w:rsidR="00BD57F7" w:rsidRPr="00C63B6B">
        <w:rPr>
          <w:rFonts w:ascii="Times New Roman" w:hAnsi="Times New Roman" w:cs="Times New Roman"/>
          <w:color w:val="000000" w:themeColor="text1"/>
          <w:sz w:val="24"/>
          <w:szCs w:val="24"/>
        </w:rPr>
        <w:t xml:space="preserve"> de financiamento,</w:t>
      </w:r>
      <w:r w:rsidRPr="00C63B6B">
        <w:rPr>
          <w:rFonts w:ascii="Times New Roman" w:hAnsi="Times New Roman" w:cs="Times New Roman"/>
          <w:color w:val="000000" w:themeColor="text1"/>
          <w:sz w:val="24"/>
          <w:szCs w:val="24"/>
        </w:rPr>
        <w:t xml:space="preserve"> e alimentação escolar para crianças e adolescentes,</w:t>
      </w:r>
      <w:r w:rsidR="0049693F" w:rsidRPr="00C63B6B">
        <w:rPr>
          <w:rFonts w:ascii="Times New Roman" w:hAnsi="Times New Roman" w:cs="Times New Roman"/>
          <w:color w:val="000000" w:themeColor="text1"/>
          <w:sz w:val="24"/>
          <w:szCs w:val="24"/>
        </w:rPr>
        <w:t xml:space="preserve"> do campo e da cidade,</w:t>
      </w:r>
      <w:r w:rsidRPr="00C63B6B">
        <w:rPr>
          <w:rFonts w:ascii="Times New Roman" w:hAnsi="Times New Roman" w:cs="Times New Roman"/>
          <w:color w:val="000000" w:themeColor="text1"/>
          <w:sz w:val="24"/>
          <w:szCs w:val="24"/>
        </w:rPr>
        <w:t xml:space="preserve"> exclusivamente em instituições públicas de ensino público (</w:t>
      </w:r>
      <w:r w:rsidR="0049693F" w:rsidRPr="00C63B6B">
        <w:rPr>
          <w:rFonts w:ascii="Times New Roman" w:hAnsi="Times New Roman" w:cs="Times New Roman"/>
          <w:color w:val="000000" w:themeColor="text1"/>
          <w:sz w:val="24"/>
          <w:szCs w:val="24"/>
        </w:rPr>
        <w:t xml:space="preserve">inclusive </w:t>
      </w:r>
      <w:r w:rsidRPr="00C63B6B">
        <w:rPr>
          <w:rFonts w:ascii="Times New Roman" w:hAnsi="Times New Roman" w:cs="Times New Roman"/>
          <w:color w:val="000000" w:themeColor="text1"/>
          <w:sz w:val="24"/>
          <w:szCs w:val="24"/>
        </w:rPr>
        <w:t xml:space="preserve">com a </w:t>
      </w:r>
      <w:r w:rsidRPr="00C63B6B">
        <w:rPr>
          <w:rFonts w:ascii="Times New Roman" w:hAnsi="Times New Roman" w:cs="Times New Roman"/>
          <w:color w:val="000000" w:themeColor="text1"/>
          <w:sz w:val="24"/>
          <w:szCs w:val="24"/>
        </w:rPr>
        <w:lastRenderedPageBreak/>
        <w:t xml:space="preserve">promoção, o desenvolvimento e a exploração de diferentes linguagens de expressão </w:t>
      </w:r>
      <w:r w:rsidR="0049693F" w:rsidRPr="00C63B6B">
        <w:rPr>
          <w:rFonts w:ascii="Times New Roman" w:hAnsi="Times New Roman" w:cs="Times New Roman"/>
          <w:color w:val="000000" w:themeColor="text1"/>
          <w:sz w:val="24"/>
          <w:szCs w:val="24"/>
        </w:rPr>
        <w:t>artísticas</w:t>
      </w:r>
      <w:r w:rsidRPr="00C63B6B">
        <w:rPr>
          <w:rFonts w:ascii="Times New Roman" w:hAnsi="Times New Roman" w:cs="Times New Roman"/>
          <w:color w:val="000000" w:themeColor="text1"/>
          <w:sz w:val="24"/>
          <w:szCs w:val="24"/>
        </w:rPr>
        <w:t>), garantindo a possibilidade de uma construção coletiva e democrática do conhecimento que contribua com o pleno desenvolvimento e preparo para o exercício da cidadania. Para além do destaque da educação em tempo integral, faz-se necessário assegurar o efetivo acesso aos programas suplementares de transporte escolar, alimentação escolar de qualidade (</w:t>
      </w:r>
      <w:r w:rsidR="00C061E7" w:rsidRPr="00C63B6B">
        <w:rPr>
          <w:rFonts w:ascii="Times New Roman" w:hAnsi="Times New Roman" w:cs="Times New Roman"/>
          <w:color w:val="000000" w:themeColor="text1"/>
          <w:sz w:val="24"/>
          <w:szCs w:val="24"/>
        </w:rPr>
        <w:t>com a preocupação de que naquele</w:t>
      </w:r>
      <w:r w:rsidRPr="00C63B6B">
        <w:rPr>
          <w:rFonts w:ascii="Times New Roman" w:hAnsi="Times New Roman" w:cs="Times New Roman"/>
          <w:color w:val="000000" w:themeColor="text1"/>
          <w:sz w:val="24"/>
          <w:szCs w:val="24"/>
        </w:rPr>
        <w:t xml:space="preserve"> município de baixo IDH</w:t>
      </w:r>
      <w:r w:rsidR="00C061E7" w:rsidRPr="00C63B6B">
        <w:rPr>
          <w:rFonts w:ascii="Times New Roman" w:hAnsi="Times New Roman" w:cs="Times New Roman"/>
          <w:color w:val="000000" w:themeColor="text1"/>
          <w:sz w:val="24"/>
          <w:szCs w:val="24"/>
        </w:rPr>
        <w:t xml:space="preserve"> seja assegurada </w:t>
      </w:r>
      <w:r w:rsidRPr="00C63B6B">
        <w:rPr>
          <w:rFonts w:ascii="Times New Roman" w:hAnsi="Times New Roman" w:cs="Times New Roman"/>
          <w:color w:val="000000" w:themeColor="text1"/>
          <w:sz w:val="24"/>
          <w:szCs w:val="24"/>
        </w:rPr>
        <w:t>oferta</w:t>
      </w:r>
      <w:r w:rsidR="00C061E7" w:rsidRPr="00C63B6B">
        <w:rPr>
          <w:rFonts w:ascii="Times New Roman" w:hAnsi="Times New Roman" w:cs="Times New Roman"/>
          <w:color w:val="000000" w:themeColor="text1"/>
          <w:sz w:val="24"/>
          <w:szCs w:val="24"/>
        </w:rPr>
        <w:t xml:space="preserve"> de</w:t>
      </w:r>
      <w:r w:rsidRPr="00C63B6B">
        <w:rPr>
          <w:rFonts w:ascii="Times New Roman" w:hAnsi="Times New Roman" w:cs="Times New Roman"/>
          <w:color w:val="000000" w:themeColor="text1"/>
          <w:sz w:val="24"/>
          <w:szCs w:val="24"/>
        </w:rPr>
        <w:t xml:space="preserve"> uma ref</w:t>
      </w:r>
      <w:r w:rsidR="00C061E7" w:rsidRPr="00C63B6B">
        <w:rPr>
          <w:rFonts w:ascii="Times New Roman" w:hAnsi="Times New Roman" w:cs="Times New Roman"/>
          <w:color w:val="000000" w:themeColor="text1"/>
          <w:sz w:val="24"/>
          <w:szCs w:val="24"/>
        </w:rPr>
        <w:t>eição antes do início das aulas)</w:t>
      </w:r>
      <w:r w:rsidR="0049693F" w:rsidRPr="00C63B6B">
        <w:rPr>
          <w:rFonts w:ascii="Times New Roman" w:hAnsi="Times New Roman" w:cs="Times New Roman"/>
          <w:color w:val="000000" w:themeColor="text1"/>
          <w:sz w:val="24"/>
          <w:szCs w:val="24"/>
        </w:rPr>
        <w:t xml:space="preserve">, </w:t>
      </w:r>
      <w:r w:rsidR="00C061E7" w:rsidRPr="00C63B6B">
        <w:rPr>
          <w:rFonts w:ascii="Times New Roman" w:hAnsi="Times New Roman" w:cs="Times New Roman"/>
          <w:color w:val="000000" w:themeColor="text1"/>
          <w:sz w:val="24"/>
          <w:szCs w:val="24"/>
        </w:rPr>
        <w:t>livro d</w:t>
      </w:r>
      <w:r w:rsidRPr="00C63B6B">
        <w:rPr>
          <w:rFonts w:ascii="Times New Roman" w:hAnsi="Times New Roman" w:cs="Times New Roman"/>
          <w:color w:val="000000" w:themeColor="text1"/>
          <w:sz w:val="24"/>
          <w:szCs w:val="24"/>
        </w:rPr>
        <w:t>idático,</w:t>
      </w:r>
      <w:r w:rsidR="00C061E7" w:rsidRPr="00C63B6B">
        <w:rPr>
          <w:rFonts w:ascii="Times New Roman" w:hAnsi="Times New Roman" w:cs="Times New Roman"/>
          <w:color w:val="000000" w:themeColor="text1"/>
          <w:sz w:val="24"/>
          <w:szCs w:val="24"/>
        </w:rPr>
        <w:t xml:space="preserve"> material didático-pedagógico, acesso a tecnologias</w:t>
      </w:r>
      <w:r w:rsidR="00C44B66"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 xml:space="preserve"> </w:t>
      </w:r>
      <w:r w:rsidR="00C44B66" w:rsidRPr="00C63B6B">
        <w:rPr>
          <w:rFonts w:ascii="Times New Roman" w:hAnsi="Times New Roman" w:cs="Times New Roman"/>
          <w:color w:val="000000" w:themeColor="text1"/>
          <w:sz w:val="24"/>
          <w:szCs w:val="24"/>
          <w:u w:color="000000"/>
        </w:rPr>
        <w:t>estruturação dos espaços escolares, com a</w:t>
      </w:r>
      <w:r w:rsidR="00C44B66" w:rsidRPr="00C63B6B">
        <w:rPr>
          <w:rFonts w:ascii="Times New Roman" w:hAnsi="Times New Roman" w:cs="Times New Roman"/>
          <w:color w:val="000000" w:themeColor="text1"/>
          <w:sz w:val="24"/>
          <w:szCs w:val="24"/>
        </w:rPr>
        <w:t xml:space="preserve"> ampliação do investimento público na melhoria da infraestrutura física dos estabelecimentos de ensino,</w:t>
      </w:r>
      <w:r w:rsidR="00683CA7" w:rsidRPr="00C63B6B">
        <w:rPr>
          <w:rFonts w:ascii="Times New Roman" w:hAnsi="Times New Roman" w:cs="Times New Roman"/>
          <w:color w:val="000000" w:themeColor="text1"/>
          <w:sz w:val="24"/>
          <w:szCs w:val="24"/>
        </w:rPr>
        <w:t xml:space="preserve"> </w:t>
      </w:r>
      <w:r w:rsidR="00C44B66" w:rsidRPr="00C63B6B">
        <w:rPr>
          <w:rFonts w:ascii="Times New Roman" w:hAnsi="Times New Roman" w:cs="Times New Roman"/>
          <w:color w:val="000000" w:themeColor="text1"/>
          <w:sz w:val="24"/>
          <w:szCs w:val="24"/>
          <w:u w:color="000000"/>
        </w:rPr>
        <w:t>adequação e aquisição de equipamentos necessários para as unidades escolares, e</w:t>
      </w:r>
      <w:r w:rsidR="00C44B66" w:rsidRPr="00C63B6B">
        <w:rPr>
          <w:rFonts w:ascii="Times New Roman" w:hAnsi="Times New Roman" w:cs="Times New Roman"/>
          <w:color w:val="000000" w:themeColor="text1"/>
          <w:sz w:val="24"/>
          <w:szCs w:val="24"/>
        </w:rPr>
        <w:t>xtensivo aos discentes das universidades públicas</w:t>
      </w:r>
      <w:r w:rsidR="00C44B66" w:rsidRPr="00C63B6B">
        <w:rPr>
          <w:rFonts w:ascii="Times New Roman" w:hAnsi="Times New Roman" w:cs="Times New Roman"/>
          <w:color w:val="000000" w:themeColor="text1"/>
          <w:sz w:val="24"/>
          <w:szCs w:val="24"/>
          <w:u w:color="000000"/>
        </w:rPr>
        <w:t xml:space="preserve">, </w:t>
      </w:r>
      <w:r w:rsidR="00C44B66" w:rsidRPr="00C63B6B">
        <w:rPr>
          <w:rFonts w:ascii="Times New Roman" w:hAnsi="Times New Roman" w:cs="Times New Roman"/>
          <w:color w:val="000000" w:themeColor="text1"/>
          <w:sz w:val="24"/>
          <w:szCs w:val="24"/>
        </w:rPr>
        <w:t xml:space="preserve">e melhoria na política de financiamento estudantil – FIES, desvinculando o padrão por maior nota no ENEM, </w:t>
      </w:r>
      <w:r w:rsidRPr="00C63B6B">
        <w:rPr>
          <w:rFonts w:ascii="Times New Roman" w:hAnsi="Times New Roman" w:cs="Times New Roman"/>
          <w:color w:val="000000" w:themeColor="text1"/>
          <w:sz w:val="24"/>
          <w:szCs w:val="24"/>
        </w:rPr>
        <w:t>entre outros. Para tanto, torna-se imprescindível garantir a infraestrutura necessária, que assegure a presença do/a educador/a e do educando/a</w:t>
      </w:r>
      <w:r w:rsidR="00C061E7"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dignamente, bem como um currículo plural que contemple as artes, os esportes e as práticas culturais</w:t>
      </w:r>
      <w:r w:rsidR="00C061E7" w:rsidRPr="00C63B6B">
        <w:rPr>
          <w:rFonts w:ascii="Times New Roman" w:hAnsi="Times New Roman" w:cs="Times New Roman"/>
          <w:color w:val="000000" w:themeColor="text1"/>
          <w:sz w:val="24"/>
          <w:szCs w:val="24"/>
        </w:rPr>
        <w:t>, inclusive</w:t>
      </w:r>
      <w:r w:rsidR="00A407EF" w:rsidRPr="00C63B6B">
        <w:rPr>
          <w:rFonts w:ascii="Times New Roman" w:hAnsi="Times New Roman" w:cs="Times New Roman"/>
          <w:color w:val="000000" w:themeColor="text1"/>
          <w:sz w:val="24"/>
          <w:szCs w:val="24"/>
        </w:rPr>
        <w:t xml:space="preserve"> </w:t>
      </w:r>
      <w:r w:rsidR="00683CA7" w:rsidRPr="00C63B6B">
        <w:rPr>
          <w:rFonts w:ascii="Times New Roman" w:hAnsi="Times New Roman" w:cs="Times New Roman"/>
          <w:color w:val="000000" w:themeColor="text1"/>
          <w:sz w:val="24"/>
          <w:szCs w:val="24"/>
        </w:rPr>
        <w:t xml:space="preserve">as </w:t>
      </w:r>
      <w:r w:rsidR="00A407EF" w:rsidRPr="00C63B6B">
        <w:rPr>
          <w:rFonts w:ascii="Times New Roman" w:hAnsi="Times New Roman" w:cs="Times New Roman"/>
          <w:color w:val="000000" w:themeColor="text1"/>
          <w:sz w:val="24"/>
          <w:szCs w:val="24"/>
        </w:rPr>
        <w:t xml:space="preserve">de tradição oral. </w:t>
      </w:r>
    </w:p>
    <w:p w14:paraId="0EF3C3D5" w14:textId="0E9577AC" w:rsidR="00A00A1F" w:rsidRPr="00C63B6B" w:rsidRDefault="00A407EF"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Não se pode perder de vista, de forma coerente, a promoção da saúde dos estudantes: estimular o consumo de alimentos livres de agrotóxicos e transgenia, fomenta</w:t>
      </w:r>
      <w:r w:rsidR="00ED4078" w:rsidRPr="00C63B6B">
        <w:rPr>
          <w:rFonts w:ascii="Times New Roman" w:hAnsi="Times New Roman" w:cs="Times New Roman"/>
          <w:color w:val="000000" w:themeColor="text1"/>
          <w:sz w:val="24"/>
          <w:szCs w:val="24"/>
        </w:rPr>
        <w:t>n</w:t>
      </w:r>
      <w:r w:rsidRPr="00C63B6B">
        <w:rPr>
          <w:rFonts w:ascii="Times New Roman" w:hAnsi="Times New Roman" w:cs="Times New Roman"/>
          <w:color w:val="000000" w:themeColor="text1"/>
          <w:sz w:val="24"/>
          <w:szCs w:val="24"/>
        </w:rPr>
        <w:t xml:space="preserve">do o debate, tanto no ambiente escolar como junto à sociedade, acerca das motivações e </w:t>
      </w:r>
      <w:r w:rsidR="00ED4078" w:rsidRPr="00C63B6B">
        <w:rPr>
          <w:rFonts w:ascii="Times New Roman" w:hAnsi="Times New Roman" w:cs="Times New Roman"/>
          <w:color w:val="000000" w:themeColor="text1"/>
          <w:sz w:val="24"/>
          <w:szCs w:val="24"/>
        </w:rPr>
        <w:t xml:space="preserve">da </w:t>
      </w:r>
      <w:r w:rsidRPr="00C63B6B">
        <w:rPr>
          <w:rFonts w:ascii="Times New Roman" w:hAnsi="Times New Roman" w:cs="Times New Roman"/>
          <w:color w:val="000000" w:themeColor="text1"/>
          <w:sz w:val="24"/>
          <w:szCs w:val="24"/>
        </w:rPr>
        <w:t xml:space="preserve">importância do consumo de alimentos de base ecológica, como a preservação da biodiversidade, das águas, do solo e </w:t>
      </w:r>
      <w:r w:rsidR="00ED4078"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valorização da Agricultura Familiar.</w:t>
      </w:r>
    </w:p>
    <w:p w14:paraId="5FAA71E2" w14:textId="7F50447E" w:rsidR="00ED4078" w:rsidRPr="00C63B6B" w:rsidRDefault="003256F6"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bCs/>
          <w:color w:val="000000" w:themeColor="text1"/>
          <w:sz w:val="24"/>
          <w:szCs w:val="24"/>
        </w:rPr>
        <w:t>A promulgação da Emenda Constitucional nº 108, de 26 de agosto de 2020</w:t>
      </w:r>
      <w:r w:rsidR="00ED4078" w:rsidRPr="00C63B6B">
        <w:rPr>
          <w:rFonts w:ascii="Times New Roman" w:hAnsi="Times New Roman" w:cs="Times New Roman"/>
          <w:bCs/>
          <w:color w:val="000000" w:themeColor="text1"/>
          <w:sz w:val="24"/>
          <w:szCs w:val="24"/>
        </w:rPr>
        <w:t>,</w:t>
      </w:r>
      <w:r w:rsidRPr="00C63B6B">
        <w:rPr>
          <w:rFonts w:ascii="Times New Roman" w:hAnsi="Times New Roman" w:cs="Times New Roman"/>
          <w:bCs/>
          <w:color w:val="000000" w:themeColor="text1"/>
          <w:sz w:val="24"/>
          <w:szCs w:val="24"/>
        </w:rPr>
        <w:t xml:space="preserve">  e a aprovação da lei nº 14.113, de 25 de dezembro de 2020 </w:t>
      </w:r>
      <w:r w:rsidR="00656CBC" w:rsidRPr="00C63B6B">
        <w:rPr>
          <w:rFonts w:ascii="Times New Roman" w:hAnsi="Times New Roman" w:cs="Times New Roman"/>
          <w:bCs/>
          <w:color w:val="000000" w:themeColor="text1"/>
          <w:sz w:val="24"/>
          <w:szCs w:val="24"/>
        </w:rPr>
        <w:t>(</w:t>
      </w:r>
      <w:r w:rsidR="00C2559E" w:rsidRPr="00C63B6B">
        <w:rPr>
          <w:rFonts w:ascii="Times New Roman" w:hAnsi="Times New Roman" w:cs="Times New Roman"/>
          <w:bCs/>
          <w:color w:val="162937"/>
          <w:sz w:val="24"/>
          <w:szCs w:val="24"/>
          <w:shd w:val="clear" w:color="auto" w:fill="FFFFFF"/>
        </w:rPr>
        <w:t>Lei nº 14.276, de 27 de dezembro de 2021</w:t>
      </w:r>
      <w:r w:rsidR="00C2559E" w:rsidRPr="00C63B6B">
        <w:rPr>
          <w:rFonts w:ascii="Times New Roman" w:hAnsi="Times New Roman" w:cs="Times New Roman"/>
          <w:bCs/>
          <w:color w:val="000000" w:themeColor="text1"/>
          <w:sz w:val="24"/>
          <w:szCs w:val="24"/>
        </w:rPr>
        <w:t>)</w:t>
      </w:r>
      <w:r w:rsidRPr="00C63B6B">
        <w:rPr>
          <w:rFonts w:ascii="Times New Roman" w:hAnsi="Times New Roman" w:cs="Times New Roman"/>
          <w:bCs/>
          <w:color w:val="000000" w:themeColor="text1"/>
          <w:sz w:val="24"/>
          <w:szCs w:val="24"/>
        </w:rPr>
        <w:t>, consolidam, respectivamente</w:t>
      </w:r>
      <w:r w:rsidRPr="00C63B6B">
        <w:rPr>
          <w:rFonts w:ascii="Times New Roman" w:hAnsi="Times New Roman" w:cs="Times New Roman"/>
          <w:color w:val="000000" w:themeColor="text1"/>
          <w:sz w:val="24"/>
          <w:szCs w:val="24"/>
        </w:rPr>
        <w:t xml:space="preserve">, o Fundeb no corpo permanente da </w:t>
      </w:r>
      <w:r w:rsidR="007F3A31" w:rsidRPr="00C63B6B">
        <w:rPr>
          <w:rFonts w:ascii="Times New Roman" w:hAnsi="Times New Roman" w:cs="Times New Roman"/>
          <w:color w:val="000000" w:themeColor="text1"/>
          <w:sz w:val="24"/>
          <w:szCs w:val="24"/>
        </w:rPr>
        <w:t>C</w:t>
      </w:r>
      <w:r w:rsidRPr="00C63B6B">
        <w:rPr>
          <w:rFonts w:ascii="Times New Roman" w:hAnsi="Times New Roman" w:cs="Times New Roman"/>
          <w:color w:val="000000" w:themeColor="text1"/>
          <w:sz w:val="24"/>
          <w:szCs w:val="24"/>
        </w:rPr>
        <w:t xml:space="preserve">onstituição e uma regulamentação que, com forte mobilização da sociedade, enfrentou as possibilidades de </w:t>
      </w:r>
      <w:proofErr w:type="spellStart"/>
      <w:r w:rsidRPr="00C63B6B">
        <w:rPr>
          <w:rFonts w:ascii="Times New Roman" w:hAnsi="Times New Roman" w:cs="Times New Roman"/>
          <w:color w:val="000000" w:themeColor="text1"/>
          <w:sz w:val="24"/>
          <w:szCs w:val="24"/>
        </w:rPr>
        <w:t>conveniamento</w:t>
      </w:r>
      <w:proofErr w:type="spellEnd"/>
      <w:r w:rsidRPr="00C63B6B">
        <w:rPr>
          <w:rFonts w:ascii="Times New Roman" w:hAnsi="Times New Roman" w:cs="Times New Roman"/>
          <w:color w:val="000000" w:themeColor="text1"/>
          <w:sz w:val="24"/>
          <w:szCs w:val="24"/>
        </w:rPr>
        <w:t xml:space="preserve"> e privatização na educação básica, a ampliação</w:t>
      </w:r>
      <w:r w:rsidR="00EC20F0" w:rsidRPr="00C63B6B">
        <w:rPr>
          <w:rFonts w:ascii="Times New Roman" w:hAnsi="Times New Roman" w:cs="Times New Roman"/>
          <w:color w:val="000000" w:themeColor="text1"/>
          <w:sz w:val="24"/>
          <w:szCs w:val="24"/>
        </w:rPr>
        <w:t xml:space="preserve"> irrestrita</w:t>
      </w:r>
      <w:r w:rsidRPr="00C63B6B">
        <w:rPr>
          <w:rFonts w:ascii="Times New Roman" w:hAnsi="Times New Roman" w:cs="Times New Roman"/>
          <w:color w:val="000000" w:themeColor="text1"/>
          <w:sz w:val="24"/>
          <w:szCs w:val="24"/>
        </w:rPr>
        <w:t xml:space="preserve"> das possibilidades de remuneração de outros profissionais que não os estabelecidos no art. 61 da LDB, bem como limitou uma política alargada de distribuição de recursos, mediante</w:t>
      </w:r>
      <w:r w:rsidR="00EC20F0"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avaliações</w:t>
      </w:r>
      <w:r w:rsidR="00EC20F0" w:rsidRPr="00C63B6B">
        <w:rPr>
          <w:rFonts w:ascii="Times New Roman" w:hAnsi="Times New Roman" w:cs="Times New Roman"/>
          <w:color w:val="000000" w:themeColor="text1"/>
          <w:sz w:val="24"/>
          <w:szCs w:val="24"/>
        </w:rPr>
        <w:t xml:space="preserve"> exclusivamente</w:t>
      </w:r>
      <w:r w:rsidRPr="00C63B6B">
        <w:rPr>
          <w:rFonts w:ascii="Times New Roman" w:hAnsi="Times New Roman" w:cs="Times New Roman"/>
          <w:color w:val="000000" w:themeColor="text1"/>
          <w:sz w:val="24"/>
          <w:szCs w:val="24"/>
        </w:rPr>
        <w:t xml:space="preserve"> por mérito e desempenho. Estas ações devem ser fortalecidas por meio de um novo padrão de financiamento, de que é parte fundamental o Fundeb, o qual deve ser assegurado para promover políticas públicas, valorizar os/as profissionais da educação da escola pública e com gestão pública. </w:t>
      </w:r>
    </w:p>
    <w:p w14:paraId="6251BA14" w14:textId="262ECE52" w:rsidR="00EC20F0" w:rsidRPr="00C63B6B" w:rsidRDefault="008F0559"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u w:color="000000"/>
        </w:rPr>
        <w:t xml:space="preserve">Ressaltamos nossa oposição ao crescente processo de militarização das escolas públicas pelos governos federal, estaduais e </w:t>
      </w:r>
      <w:r w:rsidR="007F3A31" w:rsidRPr="00C63B6B">
        <w:rPr>
          <w:rFonts w:ascii="Times New Roman" w:hAnsi="Times New Roman" w:cs="Times New Roman"/>
          <w:color w:val="000000" w:themeColor="text1"/>
          <w:sz w:val="24"/>
          <w:szCs w:val="24"/>
          <w:u w:color="000000"/>
        </w:rPr>
        <w:t>municipais</w:t>
      </w:r>
      <w:r w:rsidR="007F3A31" w:rsidRPr="00C63B6B">
        <w:rPr>
          <w:rFonts w:ascii="Times New Roman" w:hAnsi="Times New Roman" w:cs="Times New Roman"/>
          <w:color w:val="000000" w:themeColor="text1"/>
          <w:sz w:val="24"/>
          <w:szCs w:val="24"/>
        </w:rPr>
        <w:t>. O</w:t>
      </w:r>
      <w:r w:rsidR="00EC20F0" w:rsidRPr="00C63B6B">
        <w:rPr>
          <w:rFonts w:ascii="Times New Roman" w:hAnsi="Times New Roman" w:cs="Times New Roman"/>
          <w:color w:val="000000" w:themeColor="text1"/>
          <w:sz w:val="24"/>
          <w:szCs w:val="24"/>
        </w:rPr>
        <w:t xml:space="preserve"> país precisa, decisivamente, priorizar a qualidade da oferta educacional com investimento adequado na valorização das/os profissionais </w:t>
      </w:r>
      <w:r w:rsidR="00EC20F0" w:rsidRPr="00C63B6B">
        <w:rPr>
          <w:rFonts w:ascii="Times New Roman" w:hAnsi="Times New Roman" w:cs="Times New Roman"/>
          <w:color w:val="000000" w:themeColor="text1"/>
          <w:sz w:val="24"/>
          <w:szCs w:val="24"/>
        </w:rPr>
        <w:lastRenderedPageBreak/>
        <w:t xml:space="preserve">da educação, garantindo a </w:t>
      </w:r>
      <w:r w:rsidR="00EC20F0" w:rsidRPr="00C63B6B">
        <w:rPr>
          <w:rFonts w:ascii="Times New Roman" w:hAnsi="Times New Roman" w:cs="Times New Roman"/>
          <w:strike/>
          <w:color w:val="000000" w:themeColor="text1"/>
          <w:sz w:val="24"/>
          <w:szCs w:val="24"/>
        </w:rPr>
        <w:t>estes</w:t>
      </w:r>
      <w:r w:rsidR="00EC20F0" w:rsidRPr="00C63B6B">
        <w:rPr>
          <w:rFonts w:ascii="Times New Roman" w:hAnsi="Times New Roman" w:cs="Times New Roman"/>
          <w:color w:val="000000" w:themeColor="text1"/>
          <w:sz w:val="24"/>
          <w:szCs w:val="24"/>
        </w:rPr>
        <w:t xml:space="preserve"> atratividade, </w:t>
      </w:r>
      <w:r w:rsidR="00ED4078" w:rsidRPr="00C63B6B">
        <w:rPr>
          <w:rFonts w:ascii="Times New Roman" w:hAnsi="Times New Roman" w:cs="Times New Roman"/>
          <w:color w:val="000000" w:themeColor="text1"/>
          <w:sz w:val="24"/>
          <w:szCs w:val="24"/>
        </w:rPr>
        <w:t xml:space="preserve">a </w:t>
      </w:r>
      <w:r w:rsidR="00EC20F0" w:rsidRPr="00C63B6B">
        <w:rPr>
          <w:rFonts w:ascii="Times New Roman" w:hAnsi="Times New Roman" w:cs="Times New Roman"/>
          <w:color w:val="000000" w:themeColor="text1"/>
          <w:sz w:val="24"/>
          <w:szCs w:val="24"/>
        </w:rPr>
        <w:t>manutenção e</w:t>
      </w:r>
      <w:r w:rsidR="00ED4078" w:rsidRPr="00C63B6B">
        <w:rPr>
          <w:rFonts w:ascii="Times New Roman" w:hAnsi="Times New Roman" w:cs="Times New Roman"/>
          <w:color w:val="000000" w:themeColor="text1"/>
          <w:sz w:val="24"/>
          <w:szCs w:val="24"/>
        </w:rPr>
        <w:t xml:space="preserve"> o</w:t>
      </w:r>
      <w:r w:rsidR="00EC20F0" w:rsidRPr="00C63B6B">
        <w:rPr>
          <w:rFonts w:ascii="Times New Roman" w:hAnsi="Times New Roman" w:cs="Times New Roman"/>
          <w:color w:val="000000" w:themeColor="text1"/>
          <w:sz w:val="24"/>
          <w:szCs w:val="24"/>
        </w:rPr>
        <w:t xml:space="preserve"> desenvolvimento nas carreiras, valorizando os quadros próprios concursados na educação.</w:t>
      </w:r>
    </w:p>
    <w:p w14:paraId="745C8926" w14:textId="4890F929" w:rsidR="00A00A1F" w:rsidRPr="00C63B6B" w:rsidRDefault="003256F6"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Neste sentido, é preciso</w:t>
      </w:r>
      <w:r w:rsidR="00EC20F0" w:rsidRPr="00C63B6B">
        <w:rPr>
          <w:rFonts w:ascii="Times New Roman" w:hAnsi="Times New Roman" w:cs="Times New Roman"/>
          <w:color w:val="000000" w:themeColor="text1"/>
          <w:sz w:val="24"/>
          <w:szCs w:val="24"/>
        </w:rPr>
        <w:t>, ainda,</w:t>
      </w:r>
      <w:r w:rsidRPr="00C63B6B">
        <w:rPr>
          <w:rFonts w:ascii="Times New Roman" w:hAnsi="Times New Roman" w:cs="Times New Roman"/>
          <w:color w:val="000000" w:themeColor="text1"/>
          <w:sz w:val="24"/>
          <w:szCs w:val="24"/>
        </w:rPr>
        <w:t xml:space="preserve"> criar mecanismos que efetivem os Dirigentes Municipais de Educação </w:t>
      </w:r>
      <w:r w:rsidR="00EC20F0" w:rsidRPr="00C63B6B">
        <w:rPr>
          <w:rFonts w:ascii="Times New Roman" w:hAnsi="Times New Roman" w:cs="Times New Roman"/>
          <w:color w:val="000000" w:themeColor="text1"/>
          <w:sz w:val="24"/>
          <w:szCs w:val="24"/>
        </w:rPr>
        <w:t>como</w:t>
      </w:r>
      <w:r w:rsidRPr="00C63B6B">
        <w:rPr>
          <w:rFonts w:ascii="Times New Roman" w:hAnsi="Times New Roman" w:cs="Times New Roman"/>
          <w:color w:val="000000" w:themeColor="text1"/>
          <w:sz w:val="24"/>
          <w:szCs w:val="24"/>
        </w:rPr>
        <w:t xml:space="preserve"> ordenadore</w:t>
      </w:r>
      <w:r w:rsidR="00EC20F0" w:rsidRPr="00C63B6B">
        <w:rPr>
          <w:rFonts w:ascii="Times New Roman" w:hAnsi="Times New Roman" w:cs="Times New Roman"/>
          <w:color w:val="000000" w:themeColor="text1"/>
          <w:sz w:val="24"/>
          <w:szCs w:val="24"/>
        </w:rPr>
        <w:t>s e gestores plenos de despesas; de modo a</w:t>
      </w:r>
      <w:r w:rsidRPr="00C63B6B">
        <w:rPr>
          <w:rFonts w:ascii="Times New Roman" w:hAnsi="Times New Roman" w:cs="Times New Roman"/>
          <w:color w:val="000000" w:themeColor="text1"/>
          <w:sz w:val="24"/>
          <w:szCs w:val="24"/>
        </w:rPr>
        <w:t xml:space="preserve"> participem</w:t>
      </w:r>
      <w:r w:rsidR="00EC20F0" w:rsidRPr="00C63B6B">
        <w:rPr>
          <w:rFonts w:ascii="Times New Roman" w:hAnsi="Times New Roman" w:cs="Times New Roman"/>
          <w:color w:val="000000" w:themeColor="text1"/>
          <w:sz w:val="24"/>
          <w:szCs w:val="24"/>
        </w:rPr>
        <w:t xml:space="preserve"> de forma altiva</w:t>
      </w:r>
      <w:r w:rsidRPr="00C63B6B">
        <w:rPr>
          <w:rFonts w:ascii="Times New Roman" w:hAnsi="Times New Roman" w:cs="Times New Roman"/>
          <w:color w:val="000000" w:themeColor="text1"/>
          <w:sz w:val="24"/>
          <w:szCs w:val="24"/>
        </w:rPr>
        <w:t xml:space="preserve"> da discussão e </w:t>
      </w:r>
      <w:r w:rsidR="00ED4078" w:rsidRPr="00C63B6B">
        <w:rPr>
          <w:rFonts w:ascii="Times New Roman" w:hAnsi="Times New Roman" w:cs="Times New Roman"/>
          <w:color w:val="000000" w:themeColor="text1"/>
          <w:sz w:val="24"/>
          <w:szCs w:val="24"/>
        </w:rPr>
        <w:t xml:space="preserve">da </w:t>
      </w:r>
      <w:r w:rsidRPr="00C63B6B">
        <w:rPr>
          <w:rFonts w:ascii="Times New Roman" w:hAnsi="Times New Roman" w:cs="Times New Roman"/>
          <w:color w:val="000000" w:themeColor="text1"/>
          <w:sz w:val="24"/>
          <w:szCs w:val="24"/>
        </w:rPr>
        <w:t>deliberação sobre as políticas prioritárias, bem como da dinâmica do financiamento em seus estados, no Distrito Federal e em seus municípios</w:t>
      </w:r>
      <w:r w:rsidR="00ED4078"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 xml:space="preserve"> </w:t>
      </w:r>
      <w:r w:rsidR="00ED4078" w:rsidRPr="00C63B6B">
        <w:rPr>
          <w:rFonts w:ascii="Times New Roman" w:hAnsi="Times New Roman" w:cs="Times New Roman"/>
          <w:color w:val="000000" w:themeColor="text1"/>
          <w:sz w:val="24"/>
          <w:szCs w:val="24"/>
        </w:rPr>
        <w:t>a</w:t>
      </w:r>
      <w:r w:rsidRPr="00C63B6B">
        <w:rPr>
          <w:rFonts w:ascii="Times New Roman" w:hAnsi="Times New Roman" w:cs="Times New Roman"/>
          <w:color w:val="000000" w:themeColor="text1"/>
          <w:sz w:val="24"/>
          <w:szCs w:val="24"/>
        </w:rPr>
        <w:t xml:space="preserve">lém </w:t>
      </w:r>
      <w:r w:rsidR="00EC20F0" w:rsidRPr="00C63B6B">
        <w:rPr>
          <w:rFonts w:ascii="Times New Roman" w:hAnsi="Times New Roman" w:cs="Times New Roman"/>
          <w:color w:val="000000" w:themeColor="text1"/>
          <w:sz w:val="24"/>
          <w:szCs w:val="24"/>
        </w:rPr>
        <w:t xml:space="preserve">de disporem, progressivamente, de maior autonomia para </w:t>
      </w:r>
      <w:r w:rsidRPr="00C63B6B">
        <w:rPr>
          <w:rFonts w:ascii="Times New Roman" w:hAnsi="Times New Roman" w:cs="Times New Roman"/>
          <w:color w:val="000000" w:themeColor="text1"/>
          <w:sz w:val="24"/>
          <w:szCs w:val="24"/>
        </w:rPr>
        <w:t>desenvolver mecanismos eficazes para a garantia de fiscalização e controle, assegurando o rigoroso cumprimento do art. 212 da C</w:t>
      </w:r>
      <w:r w:rsidR="007F3A31" w:rsidRPr="00C63B6B">
        <w:rPr>
          <w:rFonts w:ascii="Times New Roman" w:hAnsi="Times New Roman" w:cs="Times New Roman"/>
          <w:color w:val="000000" w:themeColor="text1"/>
          <w:sz w:val="24"/>
          <w:szCs w:val="24"/>
        </w:rPr>
        <w:t xml:space="preserve">onstituição Federal de </w:t>
      </w:r>
      <w:r w:rsidRPr="00C63B6B">
        <w:rPr>
          <w:rFonts w:ascii="Times New Roman" w:hAnsi="Times New Roman" w:cs="Times New Roman"/>
          <w:color w:val="000000" w:themeColor="text1"/>
          <w:sz w:val="24"/>
          <w:szCs w:val="24"/>
        </w:rPr>
        <w:t>1988, quanto ao montante de recursos aplicados em políticas públicas educacionais</w:t>
      </w:r>
    </w:p>
    <w:p w14:paraId="469AA06C" w14:textId="21F01010" w:rsidR="00C44656" w:rsidRPr="00C63B6B" w:rsidRDefault="00C44656"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De igual maneira, precisamos tornar o Custo Aluno-Qualidade (CAQ) realidade e referência de justiça federativa, que alia qualidade e financiamento. Portanto, precisamos avançar na expansão do financiamento público</w:t>
      </w:r>
      <w:r w:rsidR="008F0559" w:rsidRPr="00C63B6B">
        <w:rPr>
          <w:rFonts w:ascii="Times New Roman" w:hAnsi="Times New Roman" w:cs="Times New Roman"/>
          <w:color w:val="000000" w:themeColor="text1"/>
          <w:sz w:val="24"/>
          <w:szCs w:val="24"/>
        </w:rPr>
        <w:t>, equivalente a 10% do PIB,</w:t>
      </w:r>
      <w:r w:rsidR="008F0559" w:rsidRPr="00C63B6B">
        <w:rPr>
          <w:rFonts w:ascii="Times New Roman" w:hAnsi="Times New Roman" w:cs="Times New Roman"/>
          <w:color w:val="000000" w:themeColor="text1"/>
          <w:sz w:val="24"/>
          <w:szCs w:val="24"/>
          <w:u w:color="000000"/>
        </w:rPr>
        <w:t xml:space="preserve"> </w:t>
      </w:r>
      <w:r w:rsidRPr="00C63B6B">
        <w:rPr>
          <w:rFonts w:ascii="Times New Roman" w:hAnsi="Times New Roman" w:cs="Times New Roman"/>
          <w:color w:val="000000" w:themeColor="text1"/>
          <w:sz w:val="24"/>
          <w:szCs w:val="24"/>
        </w:rPr>
        <w:t xml:space="preserve"> da educação básica </w:t>
      </w:r>
      <w:r w:rsidR="00ED4078" w:rsidRPr="00C63B6B">
        <w:rPr>
          <w:rFonts w:ascii="Times New Roman" w:hAnsi="Times New Roman" w:cs="Times New Roman"/>
          <w:color w:val="000000" w:themeColor="text1"/>
          <w:sz w:val="24"/>
          <w:szCs w:val="24"/>
        </w:rPr>
        <w:t xml:space="preserve">à </w:t>
      </w:r>
      <w:r w:rsidRPr="00C63B6B">
        <w:rPr>
          <w:rFonts w:ascii="Times New Roman" w:hAnsi="Times New Roman" w:cs="Times New Roman"/>
          <w:color w:val="000000" w:themeColor="text1"/>
          <w:sz w:val="24"/>
          <w:szCs w:val="24"/>
        </w:rPr>
        <w:t xml:space="preserve">superior e, neste sentido, perseguir e cumprir a meta de ampliação do investimento público em educação pública como proporção do Produto Interno Bruto (PIB), ou seja, retomar as condições para o crescimento econômico com justiça distributiva, o que pode fazer da riqueza nacional, motor do desenvolvimento </w:t>
      </w:r>
      <w:r w:rsidR="007F3A31" w:rsidRPr="00C63B6B">
        <w:rPr>
          <w:rFonts w:ascii="Times New Roman" w:hAnsi="Times New Roman" w:cs="Times New Roman"/>
          <w:color w:val="000000" w:themeColor="text1"/>
          <w:sz w:val="24"/>
          <w:szCs w:val="24"/>
        </w:rPr>
        <w:t>do país</w:t>
      </w:r>
      <w:r w:rsidRPr="00C63B6B">
        <w:rPr>
          <w:rFonts w:ascii="Times New Roman" w:hAnsi="Times New Roman" w:cs="Times New Roman"/>
          <w:color w:val="000000" w:themeColor="text1"/>
          <w:sz w:val="24"/>
          <w:szCs w:val="24"/>
        </w:rPr>
        <w:t xml:space="preserve"> a partir da sólida destinação de recursos em educação</w:t>
      </w:r>
      <w:r w:rsidR="008F0559" w:rsidRPr="00C63B6B">
        <w:rPr>
          <w:rFonts w:ascii="Times New Roman" w:hAnsi="Times New Roman" w:cs="Times New Roman"/>
          <w:color w:val="000000" w:themeColor="text1"/>
          <w:sz w:val="24"/>
          <w:szCs w:val="24"/>
        </w:rPr>
        <w:t xml:space="preserve">, </w:t>
      </w:r>
      <w:r w:rsidR="008F0559" w:rsidRPr="00C63B6B">
        <w:rPr>
          <w:rFonts w:ascii="Times New Roman" w:hAnsi="Times New Roman" w:cs="Times New Roman"/>
          <w:color w:val="000000" w:themeColor="text1"/>
          <w:sz w:val="24"/>
          <w:szCs w:val="24"/>
          <w:u w:color="000000"/>
        </w:rPr>
        <w:t>no efetivo cumprimento da meta 20 do Plano Nacional de Educação.</w:t>
      </w:r>
    </w:p>
    <w:p w14:paraId="35092B2C" w14:textId="67F6630B" w:rsidR="00C44656" w:rsidRPr="00C63B6B" w:rsidRDefault="00857F0F"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É um grande desafio nacional, como vim</w:t>
      </w:r>
      <w:r w:rsidR="006C6F47" w:rsidRPr="00C63B6B">
        <w:rPr>
          <w:rFonts w:ascii="Times New Roman" w:hAnsi="Times New Roman" w:cs="Times New Roman"/>
          <w:color w:val="000000" w:themeColor="text1"/>
          <w:sz w:val="24"/>
          <w:szCs w:val="24"/>
        </w:rPr>
        <w:t xml:space="preserve">os </w:t>
      </w:r>
      <w:r w:rsidR="000C5611" w:rsidRPr="00C63B6B">
        <w:rPr>
          <w:rFonts w:ascii="Times New Roman" w:hAnsi="Times New Roman" w:cs="Times New Roman"/>
          <w:color w:val="000000" w:themeColor="text1"/>
          <w:sz w:val="24"/>
          <w:szCs w:val="24"/>
        </w:rPr>
        <w:t>afirmando</w:t>
      </w:r>
      <w:r w:rsidRPr="00C63B6B">
        <w:rPr>
          <w:rFonts w:ascii="Times New Roman" w:hAnsi="Times New Roman" w:cs="Times New Roman"/>
          <w:color w:val="000000" w:themeColor="text1"/>
          <w:sz w:val="24"/>
          <w:szCs w:val="24"/>
        </w:rPr>
        <w:t>, d</w:t>
      </w:r>
      <w:r w:rsidR="00C44656" w:rsidRPr="00C63B6B">
        <w:rPr>
          <w:rFonts w:ascii="Times New Roman" w:hAnsi="Times New Roman" w:cs="Times New Roman"/>
          <w:color w:val="000000" w:themeColor="text1"/>
          <w:sz w:val="24"/>
          <w:szCs w:val="24"/>
        </w:rPr>
        <w:t xml:space="preserve">emocratizar, descentralizar e desburocratizar a elaboração e a execução do orçamento, </w:t>
      </w:r>
      <w:r w:rsidRPr="00C63B6B">
        <w:rPr>
          <w:rFonts w:ascii="Times New Roman" w:hAnsi="Times New Roman" w:cs="Times New Roman"/>
          <w:color w:val="000000" w:themeColor="text1"/>
          <w:sz w:val="24"/>
          <w:szCs w:val="24"/>
        </w:rPr>
        <w:t xml:space="preserve">o </w:t>
      </w:r>
      <w:r w:rsidR="00C44656" w:rsidRPr="00C63B6B">
        <w:rPr>
          <w:rFonts w:ascii="Times New Roman" w:hAnsi="Times New Roman" w:cs="Times New Roman"/>
          <w:color w:val="000000" w:themeColor="text1"/>
          <w:sz w:val="24"/>
          <w:szCs w:val="24"/>
        </w:rPr>
        <w:t xml:space="preserve">planejamento e </w:t>
      </w:r>
      <w:r w:rsidRPr="00C63B6B">
        <w:rPr>
          <w:rFonts w:ascii="Times New Roman" w:hAnsi="Times New Roman" w:cs="Times New Roman"/>
          <w:color w:val="000000" w:themeColor="text1"/>
          <w:sz w:val="24"/>
          <w:szCs w:val="24"/>
        </w:rPr>
        <w:t xml:space="preserve">o </w:t>
      </w:r>
      <w:r w:rsidR="00C44656" w:rsidRPr="00C63B6B">
        <w:rPr>
          <w:rFonts w:ascii="Times New Roman" w:hAnsi="Times New Roman" w:cs="Times New Roman"/>
          <w:color w:val="000000" w:themeColor="text1"/>
          <w:sz w:val="24"/>
          <w:szCs w:val="24"/>
        </w:rPr>
        <w:t>acompanhamento das políticas educacionais, em todos os níveis, etapas e modalidades da educação, de forma a promover</w:t>
      </w:r>
      <w:r w:rsidR="006409BC" w:rsidRPr="00C63B6B">
        <w:rPr>
          <w:rFonts w:ascii="Times New Roman" w:hAnsi="Times New Roman" w:cs="Times New Roman"/>
          <w:color w:val="000000" w:themeColor="text1"/>
          <w:sz w:val="24"/>
          <w:szCs w:val="24"/>
        </w:rPr>
        <w:t xml:space="preserve">, inclusive, </w:t>
      </w:r>
      <w:r w:rsidR="00C44656" w:rsidRPr="00C63B6B">
        <w:rPr>
          <w:rFonts w:ascii="Times New Roman" w:hAnsi="Times New Roman" w:cs="Times New Roman"/>
          <w:color w:val="000000" w:themeColor="text1"/>
          <w:sz w:val="24"/>
          <w:szCs w:val="24"/>
        </w:rPr>
        <w:t xml:space="preserve">o acesso de toda a comunidade local e escolar aos dados orçamentários e </w:t>
      </w:r>
      <w:r w:rsidR="000C5611" w:rsidRPr="00C63B6B">
        <w:rPr>
          <w:rFonts w:ascii="Times New Roman" w:hAnsi="Times New Roman" w:cs="Times New Roman"/>
          <w:color w:val="000000" w:themeColor="text1"/>
          <w:sz w:val="24"/>
          <w:szCs w:val="24"/>
        </w:rPr>
        <w:t xml:space="preserve">à </w:t>
      </w:r>
      <w:r w:rsidR="00C44656" w:rsidRPr="00C63B6B">
        <w:rPr>
          <w:rFonts w:ascii="Times New Roman" w:hAnsi="Times New Roman" w:cs="Times New Roman"/>
          <w:color w:val="000000" w:themeColor="text1"/>
          <w:sz w:val="24"/>
          <w:szCs w:val="24"/>
        </w:rPr>
        <w:t>transparência na utilização dos recursos públicos da educação</w:t>
      </w:r>
      <w:r w:rsidR="006409BC" w:rsidRPr="00C63B6B">
        <w:rPr>
          <w:rFonts w:ascii="Times New Roman" w:hAnsi="Times New Roman" w:cs="Times New Roman"/>
          <w:color w:val="000000" w:themeColor="text1"/>
          <w:sz w:val="24"/>
          <w:szCs w:val="24"/>
        </w:rPr>
        <w:t xml:space="preserve">. </w:t>
      </w:r>
    </w:p>
    <w:p w14:paraId="3BCA0BF4" w14:textId="5678AA73" w:rsidR="002F4000" w:rsidRPr="00C63B6B" w:rsidRDefault="00C44656"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A aprovação da Emenda nº 108 abre</w:t>
      </w:r>
      <w:r w:rsidR="006409BC" w:rsidRPr="00C63B6B">
        <w:rPr>
          <w:rFonts w:ascii="Times New Roman" w:hAnsi="Times New Roman" w:cs="Times New Roman"/>
          <w:color w:val="000000" w:themeColor="text1"/>
          <w:sz w:val="24"/>
          <w:szCs w:val="24"/>
        </w:rPr>
        <w:t>, ainda,</w:t>
      </w:r>
      <w:r w:rsidRPr="00C63B6B">
        <w:rPr>
          <w:rFonts w:ascii="Times New Roman" w:hAnsi="Times New Roman" w:cs="Times New Roman"/>
          <w:color w:val="000000" w:themeColor="text1"/>
          <w:sz w:val="24"/>
          <w:szCs w:val="24"/>
        </w:rPr>
        <w:t xml:space="preserve"> uma agenda de disputas pela regulamentação do CAQ em âmbito nacional, com </w:t>
      </w:r>
      <w:r w:rsidR="000C5611"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part</w:t>
      </w:r>
      <w:r w:rsidR="002F4000" w:rsidRPr="00C63B6B">
        <w:rPr>
          <w:rFonts w:ascii="Times New Roman" w:hAnsi="Times New Roman" w:cs="Times New Roman"/>
          <w:color w:val="000000" w:themeColor="text1"/>
          <w:sz w:val="24"/>
          <w:szCs w:val="24"/>
        </w:rPr>
        <w:t>icipação dos movimentos sociais. É necessária</w:t>
      </w:r>
      <w:r w:rsidRPr="00C63B6B">
        <w:rPr>
          <w:rFonts w:ascii="Times New Roman" w:hAnsi="Times New Roman" w:cs="Times New Roman"/>
          <w:color w:val="000000" w:themeColor="text1"/>
          <w:sz w:val="24"/>
          <w:szCs w:val="24"/>
        </w:rPr>
        <w:t xml:space="preserve"> atenção aos processos de regulamentação da repartição do ICMS nos estados, </w:t>
      </w:r>
      <w:r w:rsidR="000C5611" w:rsidRPr="00C63B6B">
        <w:rPr>
          <w:rFonts w:ascii="Times New Roman" w:hAnsi="Times New Roman" w:cs="Times New Roman"/>
          <w:color w:val="000000" w:themeColor="text1"/>
          <w:sz w:val="24"/>
          <w:szCs w:val="24"/>
        </w:rPr>
        <w:t xml:space="preserve">no </w:t>
      </w:r>
      <w:r w:rsidRPr="00C63B6B">
        <w:rPr>
          <w:rFonts w:ascii="Times New Roman" w:hAnsi="Times New Roman" w:cs="Times New Roman"/>
          <w:color w:val="000000" w:themeColor="text1"/>
          <w:sz w:val="24"/>
          <w:szCs w:val="24"/>
        </w:rPr>
        <w:t>acompanhamento das leis estaduais, municipais e Dist</w:t>
      </w:r>
      <w:r w:rsidR="002F4000" w:rsidRPr="00C63B6B">
        <w:rPr>
          <w:rFonts w:ascii="Times New Roman" w:hAnsi="Times New Roman" w:cs="Times New Roman"/>
          <w:color w:val="000000" w:themeColor="text1"/>
          <w:sz w:val="24"/>
          <w:szCs w:val="24"/>
        </w:rPr>
        <w:t xml:space="preserve">rital de regulamentação dos CAQ. </w:t>
      </w:r>
    </w:p>
    <w:p w14:paraId="513968BB" w14:textId="20F94185" w:rsidR="002F4000" w:rsidRPr="00C63B6B" w:rsidRDefault="002F4000"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É </w:t>
      </w:r>
      <w:r w:rsidR="00C44656" w:rsidRPr="00C63B6B">
        <w:rPr>
          <w:rFonts w:ascii="Times New Roman" w:hAnsi="Times New Roman" w:cs="Times New Roman"/>
          <w:color w:val="000000" w:themeColor="text1"/>
          <w:sz w:val="24"/>
          <w:szCs w:val="24"/>
        </w:rPr>
        <w:t xml:space="preserve">relevante </w:t>
      </w:r>
      <w:r w:rsidRPr="00C63B6B">
        <w:rPr>
          <w:rFonts w:ascii="Times New Roman" w:hAnsi="Times New Roman" w:cs="Times New Roman"/>
          <w:color w:val="000000" w:themeColor="text1"/>
          <w:sz w:val="24"/>
          <w:szCs w:val="24"/>
        </w:rPr>
        <w:t xml:space="preserve">avançar em </w:t>
      </w:r>
      <w:r w:rsidR="00C44656" w:rsidRPr="00C63B6B">
        <w:rPr>
          <w:rFonts w:ascii="Times New Roman" w:hAnsi="Times New Roman" w:cs="Times New Roman"/>
          <w:color w:val="000000" w:themeColor="text1"/>
          <w:sz w:val="24"/>
          <w:szCs w:val="24"/>
        </w:rPr>
        <w:t>propostas mais consolidadas, baseadas</w:t>
      </w:r>
      <w:r w:rsidR="000C5611" w:rsidRPr="00C63B6B">
        <w:rPr>
          <w:rFonts w:ascii="Times New Roman" w:hAnsi="Times New Roman" w:cs="Times New Roman"/>
          <w:color w:val="000000" w:themeColor="text1"/>
          <w:sz w:val="24"/>
          <w:szCs w:val="24"/>
        </w:rPr>
        <w:t>,</w:t>
      </w:r>
      <w:r w:rsidR="00C44656" w:rsidRPr="00C63B6B">
        <w:rPr>
          <w:rFonts w:ascii="Times New Roman" w:hAnsi="Times New Roman" w:cs="Times New Roman"/>
          <w:color w:val="000000" w:themeColor="text1"/>
          <w:sz w:val="24"/>
          <w:szCs w:val="24"/>
        </w:rPr>
        <w:t xml:space="preserve"> </w:t>
      </w:r>
      <w:r w:rsidRPr="00C63B6B">
        <w:rPr>
          <w:rFonts w:ascii="Times New Roman" w:hAnsi="Times New Roman" w:cs="Times New Roman"/>
          <w:color w:val="000000" w:themeColor="text1"/>
          <w:sz w:val="24"/>
          <w:szCs w:val="24"/>
        </w:rPr>
        <w:t>também</w:t>
      </w:r>
      <w:r w:rsidR="000C5611"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w:t>
      </w:r>
      <w:r w:rsidR="00C44656" w:rsidRPr="00C63B6B">
        <w:rPr>
          <w:rFonts w:ascii="Times New Roman" w:hAnsi="Times New Roman" w:cs="Times New Roman"/>
          <w:color w:val="000000" w:themeColor="text1"/>
          <w:sz w:val="24"/>
          <w:szCs w:val="24"/>
        </w:rPr>
        <w:t xml:space="preserve">em insumos que, ao serem garantidos, permitem às escolas públicas de qualquer localidade oferecer condições adequadas de oferta, bem como </w:t>
      </w:r>
      <w:r w:rsidRPr="00C63B6B">
        <w:rPr>
          <w:rFonts w:ascii="Times New Roman" w:hAnsi="Times New Roman" w:cs="Times New Roman"/>
          <w:color w:val="000000" w:themeColor="text1"/>
          <w:sz w:val="24"/>
          <w:szCs w:val="24"/>
        </w:rPr>
        <w:t xml:space="preserve">possibilitam </w:t>
      </w:r>
      <w:r w:rsidR="00C44656" w:rsidRPr="00C63B6B">
        <w:rPr>
          <w:rFonts w:ascii="Times New Roman" w:hAnsi="Times New Roman" w:cs="Times New Roman"/>
          <w:color w:val="000000" w:themeColor="text1"/>
          <w:sz w:val="24"/>
          <w:szCs w:val="24"/>
        </w:rPr>
        <w:t xml:space="preserve">o monitoramento por partes das instâncias de controle da sociedade. </w:t>
      </w:r>
    </w:p>
    <w:p w14:paraId="2273A6A7" w14:textId="77777777" w:rsidR="00C44656" w:rsidRPr="00C63B6B" w:rsidRDefault="002F4000"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De forma complementar, n</w:t>
      </w:r>
      <w:r w:rsidR="00C44656" w:rsidRPr="00C63B6B">
        <w:rPr>
          <w:rFonts w:ascii="Times New Roman" w:hAnsi="Times New Roman" w:cs="Times New Roman"/>
          <w:color w:val="000000" w:themeColor="text1"/>
          <w:sz w:val="24"/>
          <w:szCs w:val="24"/>
        </w:rPr>
        <w:t xml:space="preserve">a regulamentação da distribuição de parte da cota municipal do ICMS por critérios educacionais, é imprescindível incluir critérios de atendimento e disputar a concepção </w:t>
      </w:r>
      <w:r w:rsidRPr="00C63B6B">
        <w:rPr>
          <w:rFonts w:ascii="Times New Roman" w:hAnsi="Times New Roman" w:cs="Times New Roman"/>
          <w:color w:val="000000" w:themeColor="text1"/>
          <w:sz w:val="24"/>
          <w:szCs w:val="24"/>
        </w:rPr>
        <w:t>de qualidade, para além, apenas, da “</w:t>
      </w:r>
      <w:r w:rsidR="00C44656" w:rsidRPr="00C63B6B">
        <w:rPr>
          <w:rFonts w:ascii="Times New Roman" w:hAnsi="Times New Roman" w:cs="Times New Roman"/>
          <w:color w:val="000000" w:themeColor="text1"/>
          <w:sz w:val="24"/>
          <w:szCs w:val="24"/>
        </w:rPr>
        <w:t>melhoria n</w:t>
      </w:r>
      <w:r w:rsidRPr="00C63B6B">
        <w:rPr>
          <w:rFonts w:ascii="Times New Roman" w:hAnsi="Times New Roman" w:cs="Times New Roman"/>
          <w:color w:val="000000" w:themeColor="text1"/>
          <w:sz w:val="24"/>
          <w:szCs w:val="24"/>
        </w:rPr>
        <w:t>os resultados de aprendizagem”. Importante lembrar que o</w:t>
      </w:r>
      <w:r w:rsidR="00C44656" w:rsidRPr="00C63B6B">
        <w:rPr>
          <w:rFonts w:ascii="Times New Roman" w:hAnsi="Times New Roman" w:cs="Times New Roman"/>
          <w:color w:val="000000" w:themeColor="text1"/>
          <w:sz w:val="24"/>
          <w:szCs w:val="24"/>
        </w:rPr>
        <w:t xml:space="preserve"> novo Fundeb estabelece</w:t>
      </w:r>
      <w:r w:rsidRPr="00C63B6B">
        <w:rPr>
          <w:rFonts w:ascii="Times New Roman" w:hAnsi="Times New Roman" w:cs="Times New Roman"/>
          <w:color w:val="000000" w:themeColor="text1"/>
          <w:sz w:val="24"/>
          <w:szCs w:val="24"/>
        </w:rPr>
        <w:t>,</w:t>
      </w:r>
      <w:r w:rsidR="00C44656" w:rsidRPr="00C63B6B">
        <w:rPr>
          <w:rFonts w:ascii="Times New Roman" w:hAnsi="Times New Roman" w:cs="Times New Roman"/>
          <w:color w:val="000000" w:themeColor="text1"/>
          <w:sz w:val="24"/>
          <w:szCs w:val="24"/>
        </w:rPr>
        <w:t xml:space="preserve"> também</w:t>
      </w:r>
      <w:r w:rsidRPr="00C63B6B">
        <w:rPr>
          <w:rFonts w:ascii="Times New Roman" w:hAnsi="Times New Roman" w:cs="Times New Roman"/>
          <w:color w:val="000000" w:themeColor="text1"/>
          <w:sz w:val="24"/>
          <w:szCs w:val="24"/>
        </w:rPr>
        <w:t>,</w:t>
      </w:r>
      <w:r w:rsidR="00C44656" w:rsidRPr="00C63B6B">
        <w:rPr>
          <w:rFonts w:ascii="Times New Roman" w:hAnsi="Times New Roman" w:cs="Times New Roman"/>
          <w:color w:val="000000" w:themeColor="text1"/>
          <w:sz w:val="24"/>
          <w:szCs w:val="24"/>
        </w:rPr>
        <w:t xml:space="preserve"> que 2,5% da complementação da </w:t>
      </w:r>
      <w:r w:rsidR="00C44656" w:rsidRPr="00C63B6B">
        <w:rPr>
          <w:rFonts w:ascii="Times New Roman" w:hAnsi="Times New Roman" w:cs="Times New Roman"/>
          <w:color w:val="000000" w:themeColor="text1"/>
          <w:sz w:val="24"/>
          <w:szCs w:val="24"/>
        </w:rPr>
        <w:lastRenderedPageBreak/>
        <w:t>União deve ser distribuída de acordo com resultados que assegurem equidade (VAAR). Os recursos devem ser distribuídos conforme indicadores de enfrentamento das desigualdades educacionais articulados à regulamentação do Sistema Nacional de Avaliação da Educação Básica (</w:t>
      </w:r>
      <w:proofErr w:type="spellStart"/>
      <w:r w:rsidR="00C44656" w:rsidRPr="00C63B6B">
        <w:rPr>
          <w:rFonts w:ascii="Times New Roman" w:hAnsi="Times New Roman" w:cs="Times New Roman"/>
          <w:color w:val="000000" w:themeColor="text1"/>
          <w:sz w:val="24"/>
          <w:szCs w:val="24"/>
        </w:rPr>
        <w:t>Sinaeb</w:t>
      </w:r>
      <w:proofErr w:type="spellEnd"/>
      <w:r w:rsidR="00C44656" w:rsidRPr="00C63B6B">
        <w:rPr>
          <w:rFonts w:ascii="Times New Roman" w:hAnsi="Times New Roman" w:cs="Times New Roman"/>
          <w:color w:val="000000" w:themeColor="text1"/>
          <w:sz w:val="24"/>
          <w:szCs w:val="24"/>
        </w:rPr>
        <w:t>), previsto no Art. 11 do PNE</w:t>
      </w:r>
      <w:r w:rsidRPr="00C63B6B">
        <w:rPr>
          <w:rFonts w:ascii="Times New Roman" w:hAnsi="Times New Roman" w:cs="Times New Roman"/>
          <w:color w:val="000000" w:themeColor="text1"/>
          <w:sz w:val="24"/>
          <w:szCs w:val="24"/>
        </w:rPr>
        <w:t>, que precisa ser viabilizado</w:t>
      </w:r>
      <w:r w:rsidR="00C44656" w:rsidRPr="00C63B6B">
        <w:rPr>
          <w:rFonts w:ascii="Times New Roman" w:hAnsi="Times New Roman" w:cs="Times New Roman"/>
          <w:color w:val="000000" w:themeColor="text1"/>
          <w:sz w:val="24"/>
          <w:szCs w:val="24"/>
        </w:rPr>
        <w:t>.</w:t>
      </w:r>
    </w:p>
    <w:p w14:paraId="12C97B4D" w14:textId="77777777" w:rsidR="00C63B6B" w:rsidRDefault="005D6010"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O </w:t>
      </w:r>
      <w:proofErr w:type="spellStart"/>
      <w:r w:rsidRPr="00C63B6B">
        <w:rPr>
          <w:rFonts w:ascii="Times New Roman" w:hAnsi="Times New Roman" w:cs="Times New Roman"/>
          <w:color w:val="000000" w:themeColor="text1"/>
          <w:sz w:val="24"/>
          <w:szCs w:val="24"/>
        </w:rPr>
        <w:t>Sinaeb</w:t>
      </w:r>
      <w:proofErr w:type="spellEnd"/>
      <w:r w:rsidRPr="00C63B6B">
        <w:rPr>
          <w:rFonts w:ascii="Times New Roman" w:hAnsi="Times New Roman" w:cs="Times New Roman"/>
          <w:color w:val="000000" w:themeColor="text1"/>
          <w:sz w:val="24"/>
          <w:szCs w:val="24"/>
        </w:rPr>
        <w:t xml:space="preserve"> </w:t>
      </w:r>
      <w:r w:rsidR="00C44656" w:rsidRPr="00C63B6B">
        <w:rPr>
          <w:rFonts w:ascii="Times New Roman" w:hAnsi="Times New Roman" w:cs="Times New Roman"/>
          <w:color w:val="000000" w:themeColor="text1"/>
          <w:sz w:val="24"/>
          <w:szCs w:val="24"/>
        </w:rPr>
        <w:t>amplia o conceito de qualidade na educação para além das avaliações externas de larga escala (como o Ideb), que tendem a marginalizar</w:t>
      </w:r>
      <w:r w:rsidR="002F4000" w:rsidRPr="00C63B6B">
        <w:rPr>
          <w:rFonts w:ascii="Times New Roman" w:hAnsi="Times New Roman" w:cs="Times New Roman"/>
          <w:color w:val="000000" w:themeColor="text1"/>
          <w:sz w:val="24"/>
          <w:szCs w:val="24"/>
        </w:rPr>
        <w:t>,</w:t>
      </w:r>
      <w:r w:rsidR="00C44656" w:rsidRPr="00C63B6B">
        <w:rPr>
          <w:rFonts w:ascii="Times New Roman" w:hAnsi="Times New Roman" w:cs="Times New Roman"/>
          <w:color w:val="000000" w:themeColor="text1"/>
          <w:sz w:val="24"/>
          <w:szCs w:val="24"/>
        </w:rPr>
        <w:t xml:space="preserve"> ainda mais</w:t>
      </w:r>
      <w:r w:rsidR="002F4000" w:rsidRPr="00C63B6B">
        <w:rPr>
          <w:rFonts w:ascii="Times New Roman" w:hAnsi="Times New Roman" w:cs="Times New Roman"/>
          <w:color w:val="000000" w:themeColor="text1"/>
          <w:sz w:val="24"/>
          <w:szCs w:val="24"/>
        </w:rPr>
        <w:t>,</w:t>
      </w:r>
      <w:r w:rsidR="00C44656" w:rsidRPr="00C63B6B">
        <w:rPr>
          <w:rFonts w:ascii="Times New Roman" w:hAnsi="Times New Roman" w:cs="Times New Roman"/>
          <w:color w:val="000000" w:themeColor="text1"/>
          <w:sz w:val="24"/>
          <w:szCs w:val="24"/>
        </w:rPr>
        <w:t xml:space="preserve"> algumas redes</w:t>
      </w:r>
      <w:r w:rsidR="002F4000" w:rsidRPr="00C63B6B">
        <w:rPr>
          <w:rFonts w:ascii="Times New Roman" w:hAnsi="Times New Roman" w:cs="Times New Roman"/>
          <w:color w:val="000000" w:themeColor="text1"/>
          <w:sz w:val="24"/>
          <w:szCs w:val="24"/>
        </w:rPr>
        <w:t xml:space="preserve"> e estudantes</w:t>
      </w:r>
      <w:r w:rsidR="00C44656" w:rsidRPr="00C63B6B">
        <w:rPr>
          <w:rFonts w:ascii="Times New Roman" w:hAnsi="Times New Roman" w:cs="Times New Roman"/>
          <w:color w:val="000000" w:themeColor="text1"/>
          <w:sz w:val="24"/>
          <w:szCs w:val="24"/>
        </w:rPr>
        <w:t xml:space="preserve">, como indígenas, quilombolas e do campo. Os sistemas de avaliação externas em larga escala são pensados baseando-se em uma falsa igualdade de acesso à educação. </w:t>
      </w:r>
      <w:r w:rsidR="00B65E73" w:rsidRPr="00C63B6B">
        <w:rPr>
          <w:rFonts w:ascii="Times New Roman" w:hAnsi="Times New Roman" w:cs="Times New Roman"/>
          <w:color w:val="000000" w:themeColor="text1"/>
          <w:sz w:val="24"/>
          <w:szCs w:val="24"/>
        </w:rPr>
        <w:t>Os critérios para repasses de</w:t>
      </w:r>
      <w:r w:rsidR="00C44656" w:rsidRPr="00C63B6B">
        <w:rPr>
          <w:rFonts w:ascii="Times New Roman" w:hAnsi="Times New Roman" w:cs="Times New Roman"/>
          <w:color w:val="000000" w:themeColor="text1"/>
          <w:sz w:val="24"/>
          <w:szCs w:val="24"/>
        </w:rPr>
        <w:t xml:space="preserve"> recursos (VAAR) deve</w:t>
      </w:r>
      <w:r w:rsidR="00B65E73" w:rsidRPr="00C63B6B">
        <w:rPr>
          <w:rFonts w:ascii="Times New Roman" w:hAnsi="Times New Roman" w:cs="Times New Roman"/>
          <w:color w:val="000000" w:themeColor="text1"/>
          <w:sz w:val="24"/>
          <w:szCs w:val="24"/>
        </w:rPr>
        <w:t>m, portanto, dedicar</w:t>
      </w:r>
      <w:r w:rsidR="000C5611" w:rsidRPr="00C63B6B">
        <w:rPr>
          <w:rFonts w:ascii="Times New Roman" w:hAnsi="Times New Roman" w:cs="Times New Roman"/>
          <w:color w:val="000000" w:themeColor="text1"/>
          <w:sz w:val="24"/>
          <w:szCs w:val="24"/>
        </w:rPr>
        <w:t>em</w:t>
      </w:r>
      <w:r w:rsidR="00B65E73" w:rsidRPr="00C63B6B">
        <w:rPr>
          <w:rFonts w:ascii="Times New Roman" w:hAnsi="Times New Roman" w:cs="Times New Roman"/>
          <w:color w:val="000000" w:themeColor="text1"/>
          <w:sz w:val="24"/>
          <w:szCs w:val="24"/>
        </w:rPr>
        <w:t xml:space="preserve"> </w:t>
      </w:r>
      <w:r w:rsidR="000C5611" w:rsidRPr="00C63B6B">
        <w:rPr>
          <w:rFonts w:ascii="Times New Roman" w:hAnsi="Times New Roman" w:cs="Times New Roman"/>
          <w:color w:val="000000" w:themeColor="text1"/>
          <w:sz w:val="24"/>
          <w:szCs w:val="24"/>
        </w:rPr>
        <w:t xml:space="preserve">se </w:t>
      </w:r>
      <w:r w:rsidR="00B65E73" w:rsidRPr="00C63B6B">
        <w:rPr>
          <w:rFonts w:ascii="Times New Roman" w:hAnsi="Times New Roman" w:cs="Times New Roman"/>
          <w:color w:val="000000" w:themeColor="text1"/>
          <w:sz w:val="24"/>
          <w:szCs w:val="24"/>
        </w:rPr>
        <w:t>à</w:t>
      </w:r>
      <w:r w:rsidR="00C44656" w:rsidRPr="00C63B6B">
        <w:rPr>
          <w:rFonts w:ascii="Times New Roman" w:hAnsi="Times New Roman" w:cs="Times New Roman"/>
          <w:color w:val="000000" w:themeColor="text1"/>
          <w:sz w:val="24"/>
          <w:szCs w:val="24"/>
        </w:rPr>
        <w:t xml:space="preserve"> redução das desigualdades educacionais socioeconômicas e raciais</w:t>
      </w:r>
      <w:r w:rsidR="00B65E73" w:rsidRPr="00C63B6B">
        <w:rPr>
          <w:rFonts w:ascii="Times New Roman" w:hAnsi="Times New Roman" w:cs="Times New Roman"/>
          <w:color w:val="000000" w:themeColor="text1"/>
          <w:sz w:val="24"/>
          <w:szCs w:val="24"/>
        </w:rPr>
        <w:t>, especialmente</w:t>
      </w:r>
      <w:r w:rsidR="00C44656" w:rsidRPr="00C63B6B">
        <w:rPr>
          <w:rFonts w:ascii="Times New Roman" w:hAnsi="Times New Roman" w:cs="Times New Roman"/>
          <w:color w:val="000000" w:themeColor="text1"/>
          <w:sz w:val="24"/>
          <w:szCs w:val="24"/>
        </w:rPr>
        <w:t xml:space="preserve">. Nesse sentido, a regulamentação do </w:t>
      </w:r>
      <w:proofErr w:type="spellStart"/>
      <w:r w:rsidR="00C44656" w:rsidRPr="00C63B6B">
        <w:rPr>
          <w:rFonts w:ascii="Times New Roman" w:hAnsi="Times New Roman" w:cs="Times New Roman"/>
          <w:color w:val="000000" w:themeColor="text1"/>
          <w:sz w:val="24"/>
          <w:szCs w:val="24"/>
        </w:rPr>
        <w:t>Sinaeb</w:t>
      </w:r>
      <w:proofErr w:type="spellEnd"/>
      <w:r w:rsidR="00C44656" w:rsidRPr="00C63B6B">
        <w:rPr>
          <w:rFonts w:ascii="Times New Roman" w:hAnsi="Times New Roman" w:cs="Times New Roman"/>
          <w:color w:val="000000" w:themeColor="text1"/>
          <w:sz w:val="24"/>
          <w:szCs w:val="24"/>
        </w:rPr>
        <w:t xml:space="preserve"> deve ampliar o sentido da avaliação educacional, estimulando a participação das comunidades escolares nos processos avaliativos, por meio da autoavaliação participativa das escolas e não</w:t>
      </w:r>
      <w:r w:rsidR="00B65E73" w:rsidRPr="00C63B6B">
        <w:rPr>
          <w:rFonts w:ascii="Times New Roman" w:hAnsi="Times New Roman" w:cs="Times New Roman"/>
          <w:color w:val="000000" w:themeColor="text1"/>
          <w:sz w:val="24"/>
          <w:szCs w:val="24"/>
        </w:rPr>
        <w:t>, apenas,</w:t>
      </w:r>
      <w:r w:rsidR="00C44656" w:rsidRPr="00C63B6B">
        <w:rPr>
          <w:rFonts w:ascii="Times New Roman" w:hAnsi="Times New Roman" w:cs="Times New Roman"/>
          <w:color w:val="000000" w:themeColor="text1"/>
          <w:sz w:val="24"/>
          <w:szCs w:val="24"/>
        </w:rPr>
        <w:t xml:space="preserve"> distribuir recursos com base em avaliações externas em larga escala, como o Ideb,</w:t>
      </w:r>
      <w:r w:rsidR="00B65E73" w:rsidRPr="00C63B6B">
        <w:rPr>
          <w:rFonts w:ascii="Times New Roman" w:hAnsi="Times New Roman" w:cs="Times New Roman"/>
          <w:color w:val="000000" w:themeColor="text1"/>
          <w:sz w:val="24"/>
          <w:szCs w:val="24"/>
        </w:rPr>
        <w:t xml:space="preserve"> o que aprofunda </w:t>
      </w:r>
      <w:r w:rsidR="00DF1563" w:rsidRPr="00C63B6B">
        <w:rPr>
          <w:rFonts w:ascii="Times New Roman" w:hAnsi="Times New Roman" w:cs="Times New Roman"/>
          <w:color w:val="000000" w:themeColor="text1"/>
          <w:sz w:val="24"/>
          <w:szCs w:val="24"/>
        </w:rPr>
        <w:t xml:space="preserve">a </w:t>
      </w:r>
      <w:r w:rsidR="00B65E73" w:rsidRPr="00C63B6B">
        <w:rPr>
          <w:rFonts w:ascii="Times New Roman" w:hAnsi="Times New Roman" w:cs="Times New Roman"/>
          <w:color w:val="000000" w:themeColor="text1"/>
          <w:sz w:val="24"/>
          <w:szCs w:val="24"/>
        </w:rPr>
        <w:t>competitividade e</w:t>
      </w:r>
      <w:r w:rsidR="00C44656" w:rsidRPr="00C63B6B">
        <w:rPr>
          <w:rFonts w:ascii="Times New Roman" w:hAnsi="Times New Roman" w:cs="Times New Roman"/>
          <w:color w:val="000000" w:themeColor="text1"/>
          <w:sz w:val="24"/>
          <w:szCs w:val="24"/>
        </w:rPr>
        <w:t xml:space="preserve"> </w:t>
      </w:r>
      <w:r w:rsidR="00DF1563" w:rsidRPr="00C63B6B">
        <w:rPr>
          <w:rFonts w:ascii="Times New Roman" w:hAnsi="Times New Roman" w:cs="Times New Roman"/>
          <w:color w:val="000000" w:themeColor="text1"/>
          <w:sz w:val="24"/>
          <w:szCs w:val="24"/>
        </w:rPr>
        <w:t xml:space="preserve">a </w:t>
      </w:r>
      <w:r w:rsidR="00C44656" w:rsidRPr="00C63B6B">
        <w:rPr>
          <w:rFonts w:ascii="Times New Roman" w:hAnsi="Times New Roman" w:cs="Times New Roman"/>
          <w:color w:val="000000" w:themeColor="text1"/>
          <w:sz w:val="24"/>
          <w:szCs w:val="24"/>
        </w:rPr>
        <w:t>desigualdade</w:t>
      </w:r>
      <w:r w:rsidR="00B65E73" w:rsidRPr="00C63B6B">
        <w:rPr>
          <w:rFonts w:ascii="Times New Roman" w:hAnsi="Times New Roman" w:cs="Times New Roman"/>
          <w:color w:val="000000" w:themeColor="text1"/>
          <w:sz w:val="24"/>
          <w:szCs w:val="24"/>
        </w:rPr>
        <w:t xml:space="preserve"> educacional</w:t>
      </w:r>
      <w:r w:rsidR="00C44656" w:rsidRPr="00C63B6B">
        <w:rPr>
          <w:rFonts w:ascii="Times New Roman" w:hAnsi="Times New Roman" w:cs="Times New Roman"/>
          <w:color w:val="000000" w:themeColor="text1"/>
          <w:sz w:val="24"/>
          <w:szCs w:val="24"/>
        </w:rPr>
        <w:t xml:space="preserve">. </w:t>
      </w:r>
    </w:p>
    <w:p w14:paraId="5A1A40F9" w14:textId="568BE51B" w:rsidR="00A00A1F" w:rsidRPr="00C63B6B" w:rsidRDefault="00B65E73"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Por fim, no debate sobre financiamento e qualidade, </w:t>
      </w:r>
      <w:r w:rsidR="00C44656" w:rsidRPr="00C63B6B">
        <w:rPr>
          <w:rFonts w:ascii="Times New Roman" w:hAnsi="Times New Roman" w:cs="Times New Roman"/>
          <w:color w:val="000000" w:themeColor="text1"/>
          <w:sz w:val="24"/>
          <w:szCs w:val="24"/>
        </w:rPr>
        <w:t xml:space="preserve">faz-se </w:t>
      </w:r>
      <w:r w:rsidR="00DF1563" w:rsidRPr="00C63B6B">
        <w:rPr>
          <w:rFonts w:ascii="Times New Roman" w:hAnsi="Times New Roman" w:cs="Times New Roman"/>
          <w:color w:val="000000" w:themeColor="text1"/>
          <w:sz w:val="24"/>
          <w:szCs w:val="24"/>
        </w:rPr>
        <w:t xml:space="preserve">imprescindível </w:t>
      </w:r>
      <w:r w:rsidRPr="00C63B6B">
        <w:rPr>
          <w:rFonts w:ascii="Times New Roman" w:hAnsi="Times New Roman" w:cs="Times New Roman"/>
          <w:color w:val="000000" w:themeColor="text1"/>
          <w:sz w:val="24"/>
          <w:szCs w:val="24"/>
        </w:rPr>
        <w:t>considerar</w:t>
      </w:r>
      <w:r w:rsidR="00C44656" w:rsidRPr="00C63B6B">
        <w:rPr>
          <w:rFonts w:ascii="Times New Roman" w:hAnsi="Times New Roman" w:cs="Times New Roman"/>
          <w:color w:val="000000" w:themeColor="text1"/>
          <w:sz w:val="24"/>
          <w:szCs w:val="24"/>
        </w:rPr>
        <w:t xml:space="preserve"> outros impostos até então não incorporados </w:t>
      </w:r>
      <w:r w:rsidRPr="00C63B6B">
        <w:rPr>
          <w:rFonts w:ascii="Times New Roman" w:hAnsi="Times New Roman" w:cs="Times New Roman"/>
          <w:color w:val="000000" w:themeColor="text1"/>
          <w:sz w:val="24"/>
          <w:szCs w:val="24"/>
        </w:rPr>
        <w:t xml:space="preserve">às </w:t>
      </w:r>
      <w:r w:rsidR="00E96841" w:rsidRPr="00C63B6B">
        <w:rPr>
          <w:rFonts w:ascii="Times New Roman" w:hAnsi="Times New Roman" w:cs="Times New Roman"/>
          <w:color w:val="000000" w:themeColor="text1"/>
          <w:sz w:val="24"/>
          <w:szCs w:val="24"/>
        </w:rPr>
        <w:t xml:space="preserve">necessárias </w:t>
      </w:r>
      <w:r w:rsidRPr="00C63B6B">
        <w:rPr>
          <w:rFonts w:ascii="Times New Roman" w:hAnsi="Times New Roman" w:cs="Times New Roman"/>
          <w:color w:val="000000" w:themeColor="text1"/>
          <w:sz w:val="24"/>
          <w:szCs w:val="24"/>
        </w:rPr>
        <w:t xml:space="preserve">fontes </w:t>
      </w:r>
      <w:r w:rsidR="00E96841" w:rsidRPr="00C63B6B">
        <w:rPr>
          <w:rFonts w:ascii="Times New Roman" w:hAnsi="Times New Roman" w:cs="Times New Roman"/>
          <w:color w:val="000000" w:themeColor="text1"/>
          <w:sz w:val="24"/>
          <w:szCs w:val="24"/>
        </w:rPr>
        <w:t>adicionais para o</w:t>
      </w:r>
      <w:r w:rsidR="00C44656" w:rsidRPr="00C63B6B">
        <w:rPr>
          <w:rFonts w:ascii="Times New Roman" w:hAnsi="Times New Roman" w:cs="Times New Roman"/>
          <w:color w:val="000000" w:themeColor="text1"/>
          <w:sz w:val="24"/>
          <w:szCs w:val="24"/>
        </w:rPr>
        <w:t xml:space="preserve"> desenvolvimento da educação, a exemplo do Imposto sobre Grandes Fortunas</w:t>
      </w:r>
      <w:r w:rsidR="00F27720" w:rsidRPr="00C63B6B">
        <w:rPr>
          <w:rFonts w:ascii="Times New Roman" w:hAnsi="Times New Roman" w:cs="Times New Roman"/>
          <w:color w:val="000000" w:themeColor="text1"/>
          <w:sz w:val="24"/>
          <w:szCs w:val="24"/>
        </w:rPr>
        <w:t xml:space="preserve"> - IGF</w:t>
      </w:r>
      <w:r w:rsidR="00C44656" w:rsidRPr="00C63B6B">
        <w:rPr>
          <w:rFonts w:ascii="Times New Roman" w:hAnsi="Times New Roman" w:cs="Times New Roman"/>
          <w:color w:val="000000" w:themeColor="text1"/>
          <w:sz w:val="24"/>
          <w:szCs w:val="24"/>
        </w:rPr>
        <w:t>, que precisa ser regulamentado com urgência.</w:t>
      </w:r>
    </w:p>
    <w:p w14:paraId="21E1D5F5" w14:textId="7F22B2F4" w:rsidR="00F52C3F" w:rsidRPr="00C63B6B" w:rsidRDefault="00880200"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bCs/>
          <w:color w:val="000000" w:themeColor="text1"/>
          <w:sz w:val="24"/>
          <w:szCs w:val="24"/>
        </w:rPr>
        <w:t>Retomar o processo de expansão e interiorização da educação superior com a criação e a consolidação de universidades e institutos federais públicos e com gestão pública e autônoma, é outro grande desafio nacional. A este grande desafio, soma</w:t>
      </w:r>
      <w:r w:rsidR="00DF1563" w:rsidRPr="00C63B6B">
        <w:rPr>
          <w:rFonts w:ascii="Times New Roman" w:hAnsi="Times New Roman" w:cs="Times New Roman"/>
          <w:bCs/>
          <w:color w:val="000000" w:themeColor="text1"/>
          <w:sz w:val="24"/>
          <w:szCs w:val="24"/>
        </w:rPr>
        <w:t xml:space="preserve">-se </w:t>
      </w:r>
      <w:r w:rsidRPr="00C63B6B">
        <w:rPr>
          <w:rFonts w:ascii="Times New Roman" w:hAnsi="Times New Roman" w:cs="Times New Roman"/>
          <w:bCs/>
          <w:color w:val="000000" w:themeColor="text1"/>
          <w:sz w:val="24"/>
          <w:szCs w:val="24"/>
        </w:rPr>
        <w:t>o de assegurar a Política Nacional de Assistência Estudantil, democratizando</w:t>
      </w:r>
      <w:r w:rsidRPr="00C63B6B">
        <w:rPr>
          <w:rFonts w:ascii="Times New Roman" w:hAnsi="Times New Roman" w:cs="Times New Roman"/>
          <w:color w:val="000000" w:themeColor="text1"/>
          <w:sz w:val="24"/>
          <w:szCs w:val="24"/>
        </w:rPr>
        <w:t xml:space="preserve"> o acesso ao ensino superior público, concebida como conjunto de princípios e diretrizes que norteiam a implantação de ações voltadas a garantir o acesso, a permanência e a conclusão de cursos dos estudantes das Instituições Públicas, na perspectiva da inclusão social, da formação ampliada, da produção do conhecimento, da melhoria do desempenho acadêmico e da qualidade de vida, democratizando o acesso e a permanência.  </w:t>
      </w:r>
    </w:p>
    <w:p w14:paraId="6FD9E135" w14:textId="7072CCAB" w:rsidR="00F52C3F" w:rsidRPr="00C63B6B" w:rsidRDefault="00F52C3F"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Deve-se considerar, de igual modo</w:t>
      </w:r>
      <w:r w:rsidR="00DF1563"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a vulnerabilidade social e econômica dos/as estudantes da Educação Básica e suas famílias e, assim, garantir a implantação e implementação de políticas de Estado efetivas</w:t>
      </w:r>
      <w:r w:rsidR="00DF1563"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visando </w:t>
      </w:r>
      <w:r w:rsidR="00DF1563" w:rsidRPr="00C63B6B">
        <w:rPr>
          <w:rFonts w:ascii="Times New Roman" w:hAnsi="Times New Roman" w:cs="Times New Roman"/>
          <w:color w:val="000000" w:themeColor="text1"/>
          <w:sz w:val="24"/>
          <w:szCs w:val="24"/>
        </w:rPr>
        <w:t xml:space="preserve">a </w:t>
      </w:r>
      <w:r w:rsidRPr="00C63B6B">
        <w:rPr>
          <w:rFonts w:ascii="Times New Roman" w:hAnsi="Times New Roman" w:cs="Times New Roman"/>
          <w:color w:val="000000" w:themeColor="text1"/>
          <w:sz w:val="24"/>
          <w:szCs w:val="24"/>
        </w:rPr>
        <w:t>minimizar os impactos dessa vulnerabilidade social no processo de ensino</w:t>
      </w:r>
      <w:r w:rsidR="00F47560"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aprendizagem dos/as estudantes, em tod</w:t>
      </w:r>
      <w:r w:rsidR="00DF1563" w:rsidRPr="00C63B6B">
        <w:rPr>
          <w:rFonts w:ascii="Times New Roman" w:hAnsi="Times New Roman" w:cs="Times New Roman"/>
          <w:color w:val="000000" w:themeColor="text1"/>
          <w:sz w:val="24"/>
          <w:szCs w:val="24"/>
        </w:rPr>
        <w:t>os os níveis educacionais</w:t>
      </w:r>
      <w:r w:rsidR="00E73CCE" w:rsidRPr="00C63B6B">
        <w:rPr>
          <w:rFonts w:ascii="Times New Roman" w:hAnsi="Times New Roman" w:cs="Times New Roman"/>
          <w:color w:val="000000" w:themeColor="text1"/>
          <w:sz w:val="24"/>
          <w:szCs w:val="24"/>
        </w:rPr>
        <w:t>.</w:t>
      </w:r>
    </w:p>
    <w:p w14:paraId="14A199DB" w14:textId="77777777" w:rsidR="00A00A1F" w:rsidRPr="00C63B6B" w:rsidRDefault="00F52C3F"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Ao lado de todas as lutas em favor do necessário processo de expansão e interiorização da educação superior, </w:t>
      </w:r>
      <w:r w:rsidR="00880200" w:rsidRPr="00C63B6B">
        <w:rPr>
          <w:rFonts w:ascii="Times New Roman" w:hAnsi="Times New Roman" w:cs="Times New Roman"/>
          <w:color w:val="000000" w:themeColor="text1"/>
          <w:sz w:val="24"/>
          <w:szCs w:val="24"/>
        </w:rPr>
        <w:t>a sociedade brasileir</w:t>
      </w:r>
      <w:r w:rsidRPr="00C63B6B">
        <w:rPr>
          <w:rFonts w:ascii="Times New Roman" w:hAnsi="Times New Roman" w:cs="Times New Roman"/>
          <w:color w:val="000000" w:themeColor="text1"/>
          <w:sz w:val="24"/>
          <w:szCs w:val="24"/>
        </w:rPr>
        <w:t xml:space="preserve">a deve afastar e rejeitar toda </w:t>
      </w:r>
      <w:r w:rsidR="00880200" w:rsidRPr="00C63B6B">
        <w:rPr>
          <w:rFonts w:ascii="Times New Roman" w:hAnsi="Times New Roman" w:cs="Times New Roman"/>
          <w:color w:val="000000" w:themeColor="text1"/>
          <w:sz w:val="24"/>
          <w:szCs w:val="24"/>
        </w:rPr>
        <w:t xml:space="preserve">proposta que ameace o </w:t>
      </w:r>
      <w:r w:rsidR="00880200" w:rsidRPr="00C63B6B">
        <w:rPr>
          <w:rFonts w:ascii="Times New Roman" w:hAnsi="Times New Roman" w:cs="Times New Roman"/>
          <w:color w:val="000000" w:themeColor="text1"/>
          <w:sz w:val="24"/>
          <w:szCs w:val="24"/>
        </w:rPr>
        <w:lastRenderedPageBreak/>
        <w:t xml:space="preserve">princípio constitucional da gratuidade em estabelecimentos oficiais, como recentemente ocorreu com a apresentação da PEC 206/2019. </w:t>
      </w:r>
    </w:p>
    <w:p w14:paraId="67DC4B35" w14:textId="71383DFD" w:rsidR="00CA0B3E" w:rsidRPr="00C63B6B" w:rsidRDefault="00E73CCE"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Finalmente, a</w:t>
      </w:r>
      <w:r w:rsidR="00725D7B" w:rsidRPr="00C63B6B">
        <w:rPr>
          <w:rFonts w:ascii="Times New Roman" w:hAnsi="Times New Roman" w:cs="Times New Roman"/>
          <w:color w:val="000000" w:themeColor="text1"/>
          <w:sz w:val="24"/>
          <w:szCs w:val="24"/>
        </w:rPr>
        <w:t xml:space="preserve"> democratização do acesso, a permanência e a conclusão, em todos os níveis, etapas e modalidades</w:t>
      </w:r>
      <w:r w:rsidRPr="00C63B6B">
        <w:rPr>
          <w:rFonts w:ascii="Times New Roman" w:hAnsi="Times New Roman" w:cs="Times New Roman"/>
          <w:color w:val="000000" w:themeColor="text1"/>
          <w:sz w:val="24"/>
          <w:szCs w:val="24"/>
        </w:rPr>
        <w:t xml:space="preserve"> da educação</w:t>
      </w:r>
      <w:r w:rsidR="00725D7B" w:rsidRPr="00C63B6B">
        <w:rPr>
          <w:rFonts w:ascii="Times New Roman" w:hAnsi="Times New Roman" w:cs="Times New Roman"/>
          <w:color w:val="000000" w:themeColor="text1"/>
          <w:sz w:val="24"/>
          <w:szCs w:val="24"/>
        </w:rPr>
        <w:t>, requer</w:t>
      </w:r>
      <w:r w:rsidRPr="00C63B6B">
        <w:rPr>
          <w:rFonts w:ascii="Times New Roman" w:hAnsi="Times New Roman" w:cs="Times New Roman"/>
          <w:color w:val="000000" w:themeColor="text1"/>
          <w:sz w:val="24"/>
          <w:szCs w:val="24"/>
        </w:rPr>
        <w:t>em</w:t>
      </w:r>
      <w:r w:rsidR="00725D7B" w:rsidRPr="00C63B6B">
        <w:rPr>
          <w:rFonts w:ascii="Times New Roman" w:hAnsi="Times New Roman" w:cs="Times New Roman"/>
          <w:color w:val="000000" w:themeColor="text1"/>
          <w:sz w:val="24"/>
          <w:szCs w:val="24"/>
        </w:rPr>
        <w:t xml:space="preserve"> a ampliação do financiamento público e de políticas e programas que </w:t>
      </w:r>
      <w:r w:rsidRPr="00C63B6B">
        <w:rPr>
          <w:rFonts w:ascii="Times New Roman" w:hAnsi="Times New Roman" w:cs="Times New Roman"/>
          <w:color w:val="000000" w:themeColor="text1"/>
          <w:sz w:val="24"/>
          <w:szCs w:val="24"/>
        </w:rPr>
        <w:t xml:space="preserve"> </w:t>
      </w:r>
      <w:r w:rsidR="00725D7B" w:rsidRPr="00C63B6B">
        <w:rPr>
          <w:rFonts w:ascii="Times New Roman" w:hAnsi="Times New Roman" w:cs="Times New Roman"/>
          <w:color w:val="000000" w:themeColor="text1"/>
          <w:sz w:val="24"/>
          <w:szCs w:val="24"/>
        </w:rPr>
        <w:t xml:space="preserve">contemplem a ampliação e a expansão do atendimento, na perspectiva da mais ampla inclusão social. </w:t>
      </w:r>
      <w:r w:rsidR="000121B3" w:rsidRPr="00C63B6B">
        <w:rPr>
          <w:rFonts w:ascii="Times New Roman" w:hAnsi="Times New Roman" w:cs="Times New Roman"/>
          <w:bCs/>
          <w:color w:val="000000" w:themeColor="text1"/>
          <w:sz w:val="24"/>
          <w:szCs w:val="24"/>
        </w:rPr>
        <w:t>Além disso, é urgente para a educação básica e superior, incluindo</w:t>
      </w:r>
      <w:r w:rsidR="000121B3" w:rsidRPr="00C63B6B">
        <w:rPr>
          <w:rFonts w:ascii="Times New Roman" w:hAnsi="Times New Roman" w:cs="Times New Roman"/>
          <w:color w:val="000000" w:themeColor="text1"/>
          <w:sz w:val="24"/>
          <w:szCs w:val="24"/>
        </w:rPr>
        <w:t xml:space="preserve"> a educação profissional, técnica e tecnológica, e também para a promoção da ciência, da pesquisa e do desenvolvimento tecnológico, que façamos cessar os efeitos do teto dos gastos, revogando a</w:t>
      </w:r>
      <w:r w:rsidR="00CA0B3E" w:rsidRPr="00C63B6B">
        <w:rPr>
          <w:rFonts w:ascii="Times New Roman" w:hAnsi="Times New Roman" w:cs="Times New Roman"/>
          <w:color w:val="000000" w:themeColor="text1"/>
          <w:sz w:val="24"/>
          <w:szCs w:val="24"/>
        </w:rPr>
        <w:t xml:space="preserve"> Emenda Constitucional nº 95 e as medidas de ajuste fiscal </w:t>
      </w:r>
      <w:r w:rsidR="000121B3" w:rsidRPr="00C63B6B">
        <w:rPr>
          <w:rFonts w:ascii="Times New Roman" w:hAnsi="Times New Roman" w:cs="Times New Roman"/>
          <w:color w:val="000000" w:themeColor="text1"/>
          <w:sz w:val="24"/>
          <w:szCs w:val="24"/>
        </w:rPr>
        <w:t xml:space="preserve">efetivadas </w:t>
      </w:r>
      <w:r w:rsidR="00CA0B3E" w:rsidRPr="00C63B6B">
        <w:rPr>
          <w:rFonts w:ascii="Times New Roman" w:hAnsi="Times New Roman" w:cs="Times New Roman"/>
          <w:color w:val="000000" w:themeColor="text1"/>
          <w:sz w:val="24"/>
          <w:szCs w:val="24"/>
        </w:rPr>
        <w:t>em desfavor do povo.</w:t>
      </w:r>
    </w:p>
    <w:p w14:paraId="093E2EE3" w14:textId="07D054AA" w:rsidR="00CA0B3E" w:rsidRPr="00C63B6B" w:rsidRDefault="000121B3"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Este movimento é fundamental para a expansão do Fundo Público</w:t>
      </w:r>
      <w:r w:rsidR="004C5DCF" w:rsidRPr="00C63B6B">
        <w:rPr>
          <w:rFonts w:ascii="Times New Roman" w:hAnsi="Times New Roman" w:cs="Times New Roman"/>
          <w:color w:val="000000" w:themeColor="text1"/>
          <w:sz w:val="24"/>
          <w:szCs w:val="24"/>
        </w:rPr>
        <w:t xml:space="preserve"> para o setor público</w:t>
      </w:r>
      <w:r w:rsidRPr="00C63B6B">
        <w:rPr>
          <w:rFonts w:ascii="Times New Roman" w:hAnsi="Times New Roman" w:cs="Times New Roman"/>
          <w:color w:val="000000" w:themeColor="text1"/>
          <w:sz w:val="24"/>
          <w:szCs w:val="24"/>
        </w:rPr>
        <w:t xml:space="preserve"> que garantirá o direito à educação, com qualidade e, também, para a promoção das necessárias políticas intersetoriais de desenvolvimento e de educação, que envolvem diversas áreas, como cultura, ciência, trabalho, meio ambiente, saúde, tecnologia e inovação. </w:t>
      </w:r>
    </w:p>
    <w:p w14:paraId="31996CE5" w14:textId="5C6F467C" w:rsidR="009F4EE8" w:rsidRPr="00C63B6B" w:rsidRDefault="000121B3"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Para garantir o adequado financiamento </w:t>
      </w:r>
      <w:r w:rsidR="00431641" w:rsidRPr="00C63B6B">
        <w:rPr>
          <w:rFonts w:ascii="Times New Roman" w:hAnsi="Times New Roman" w:cs="Times New Roman"/>
          <w:color w:val="000000" w:themeColor="text1"/>
          <w:sz w:val="24"/>
          <w:szCs w:val="24"/>
        </w:rPr>
        <w:t>da educação p</w:t>
      </w:r>
      <w:r w:rsidRPr="00C63B6B">
        <w:rPr>
          <w:rFonts w:ascii="Times New Roman" w:hAnsi="Times New Roman" w:cs="Times New Roman"/>
          <w:color w:val="000000" w:themeColor="text1"/>
          <w:sz w:val="24"/>
          <w:szCs w:val="24"/>
        </w:rPr>
        <w:t>ública</w:t>
      </w:r>
      <w:r w:rsidR="00431641" w:rsidRPr="00C63B6B">
        <w:rPr>
          <w:rFonts w:ascii="Times New Roman" w:hAnsi="Times New Roman" w:cs="Times New Roman"/>
          <w:color w:val="000000" w:themeColor="text1"/>
          <w:sz w:val="24"/>
          <w:szCs w:val="24"/>
        </w:rPr>
        <w:t xml:space="preserve"> será necessário prever</w:t>
      </w:r>
      <w:r w:rsidRPr="00C63B6B">
        <w:rPr>
          <w:rFonts w:ascii="Times New Roman" w:hAnsi="Times New Roman" w:cs="Times New Roman"/>
          <w:color w:val="000000" w:themeColor="text1"/>
          <w:sz w:val="24"/>
          <w:szCs w:val="24"/>
        </w:rPr>
        <w:t xml:space="preserve"> dotação orçamentária que garanta o cumprimento das metas</w:t>
      </w:r>
      <w:r w:rsidR="00431641" w:rsidRPr="00C63B6B">
        <w:rPr>
          <w:rFonts w:ascii="Times New Roman" w:hAnsi="Times New Roman" w:cs="Times New Roman"/>
          <w:color w:val="000000" w:themeColor="text1"/>
          <w:sz w:val="24"/>
          <w:szCs w:val="24"/>
        </w:rPr>
        <w:t xml:space="preserve"> e estratégias previstas no PNE e, de forma articulada,</w:t>
      </w:r>
      <w:r w:rsidRPr="00C63B6B">
        <w:rPr>
          <w:rFonts w:ascii="Times New Roman" w:hAnsi="Times New Roman" w:cs="Times New Roman"/>
          <w:color w:val="000000" w:themeColor="text1"/>
          <w:sz w:val="24"/>
          <w:szCs w:val="24"/>
        </w:rPr>
        <w:t xml:space="preserve"> </w:t>
      </w:r>
      <w:r w:rsidR="00431641" w:rsidRPr="00C63B6B">
        <w:rPr>
          <w:rFonts w:ascii="Times New Roman" w:hAnsi="Times New Roman" w:cs="Times New Roman"/>
          <w:color w:val="000000" w:themeColor="text1"/>
          <w:sz w:val="24"/>
          <w:szCs w:val="24"/>
        </w:rPr>
        <w:t xml:space="preserve">nos </w:t>
      </w:r>
      <w:proofErr w:type="spellStart"/>
      <w:r w:rsidRPr="00C63B6B">
        <w:rPr>
          <w:rFonts w:ascii="Times New Roman" w:hAnsi="Times New Roman" w:cs="Times New Roman"/>
          <w:color w:val="000000" w:themeColor="text1"/>
          <w:sz w:val="24"/>
          <w:szCs w:val="24"/>
        </w:rPr>
        <w:t>PEEs</w:t>
      </w:r>
      <w:proofErr w:type="spellEnd"/>
      <w:r w:rsidR="00431641" w:rsidRPr="00C63B6B">
        <w:rPr>
          <w:rFonts w:ascii="Times New Roman" w:hAnsi="Times New Roman" w:cs="Times New Roman"/>
          <w:color w:val="000000" w:themeColor="text1"/>
          <w:sz w:val="24"/>
          <w:szCs w:val="24"/>
        </w:rPr>
        <w:t xml:space="preserve">, PDE e PME. A </w:t>
      </w:r>
      <w:r w:rsidRPr="00C63B6B">
        <w:rPr>
          <w:rFonts w:ascii="Times New Roman" w:hAnsi="Times New Roman" w:cs="Times New Roman"/>
          <w:color w:val="000000" w:themeColor="text1"/>
          <w:sz w:val="24"/>
          <w:szCs w:val="24"/>
        </w:rPr>
        <w:t>elaboração e</w:t>
      </w:r>
      <w:r w:rsidR="00E73CCE" w:rsidRPr="00C63B6B">
        <w:rPr>
          <w:rFonts w:ascii="Times New Roman" w:hAnsi="Times New Roman" w:cs="Times New Roman"/>
          <w:color w:val="000000" w:themeColor="text1"/>
          <w:sz w:val="24"/>
          <w:szCs w:val="24"/>
        </w:rPr>
        <w:t xml:space="preserve"> a</w:t>
      </w:r>
      <w:r w:rsidRPr="00C63B6B">
        <w:rPr>
          <w:rFonts w:ascii="Times New Roman" w:hAnsi="Times New Roman" w:cs="Times New Roman"/>
          <w:color w:val="000000" w:themeColor="text1"/>
          <w:sz w:val="24"/>
          <w:szCs w:val="24"/>
        </w:rPr>
        <w:t xml:space="preserve"> proposta da LOA - Lei Orçamentária Anual</w:t>
      </w:r>
      <w:r w:rsidR="00431641" w:rsidRPr="00C63B6B">
        <w:rPr>
          <w:rFonts w:ascii="Times New Roman" w:hAnsi="Times New Roman" w:cs="Times New Roman"/>
          <w:color w:val="000000" w:themeColor="text1"/>
          <w:sz w:val="24"/>
          <w:szCs w:val="24"/>
        </w:rPr>
        <w:t xml:space="preserve">, portanto, em interação com </w:t>
      </w:r>
      <w:r w:rsidRPr="00C63B6B">
        <w:rPr>
          <w:rFonts w:ascii="Times New Roman" w:hAnsi="Times New Roman" w:cs="Times New Roman"/>
          <w:color w:val="000000" w:themeColor="text1"/>
          <w:sz w:val="24"/>
          <w:szCs w:val="24"/>
        </w:rPr>
        <w:t xml:space="preserve">Conselhos de Políticas Públicas e Fóruns de Educação, </w:t>
      </w:r>
      <w:r w:rsidR="00431641" w:rsidRPr="00C63B6B">
        <w:rPr>
          <w:rFonts w:ascii="Times New Roman" w:hAnsi="Times New Roman" w:cs="Times New Roman"/>
          <w:color w:val="000000" w:themeColor="text1"/>
          <w:sz w:val="24"/>
          <w:szCs w:val="24"/>
        </w:rPr>
        <w:t xml:space="preserve">deverão passar pelas </w:t>
      </w:r>
      <w:r w:rsidRPr="00C63B6B">
        <w:rPr>
          <w:rFonts w:ascii="Times New Roman" w:hAnsi="Times New Roman" w:cs="Times New Roman"/>
          <w:color w:val="000000" w:themeColor="text1"/>
          <w:sz w:val="24"/>
          <w:szCs w:val="24"/>
        </w:rPr>
        <w:t xml:space="preserve">adequações necessárias, </w:t>
      </w:r>
      <w:r w:rsidR="00431641" w:rsidRPr="00C63B6B">
        <w:rPr>
          <w:rFonts w:ascii="Times New Roman" w:hAnsi="Times New Roman" w:cs="Times New Roman"/>
          <w:color w:val="000000" w:themeColor="text1"/>
          <w:sz w:val="24"/>
          <w:szCs w:val="24"/>
        </w:rPr>
        <w:t>alinhadas às</w:t>
      </w:r>
      <w:r w:rsidRPr="00C63B6B">
        <w:rPr>
          <w:rFonts w:ascii="Times New Roman" w:hAnsi="Times New Roman" w:cs="Times New Roman"/>
          <w:color w:val="000000" w:themeColor="text1"/>
          <w:sz w:val="24"/>
          <w:szCs w:val="24"/>
        </w:rPr>
        <w:t xml:space="preserve"> prioridades nos Planos de Educação, </w:t>
      </w:r>
      <w:r w:rsidR="00431641" w:rsidRPr="00C63B6B">
        <w:rPr>
          <w:rFonts w:ascii="Times New Roman" w:hAnsi="Times New Roman" w:cs="Times New Roman"/>
          <w:color w:val="000000" w:themeColor="text1"/>
          <w:sz w:val="24"/>
          <w:szCs w:val="24"/>
        </w:rPr>
        <w:t xml:space="preserve">sempre </w:t>
      </w:r>
      <w:r w:rsidRPr="00C63B6B">
        <w:rPr>
          <w:rFonts w:ascii="Times New Roman" w:hAnsi="Times New Roman" w:cs="Times New Roman"/>
          <w:color w:val="000000" w:themeColor="text1"/>
          <w:sz w:val="24"/>
          <w:szCs w:val="24"/>
        </w:rPr>
        <w:t>ouvindo a sociedade civil organizada.</w:t>
      </w:r>
    </w:p>
    <w:p w14:paraId="65F34A08" w14:textId="3DDD4095" w:rsidR="000121B3" w:rsidRPr="00C63B6B" w:rsidRDefault="000121B3" w:rsidP="00C63B6B">
      <w:pPr>
        <w:pStyle w:val="PargrafodaLista"/>
        <w:numPr>
          <w:ilvl w:val="0"/>
          <w:numId w:val="1"/>
        </w:numPr>
        <w:spacing w:after="0" w:line="360" w:lineRule="auto"/>
        <w:ind w:left="0" w:firstLine="0"/>
        <w:jc w:val="both"/>
        <w:rPr>
          <w:rFonts w:ascii="Times New Roman" w:hAnsi="Times New Roman" w:cs="Times New Roman"/>
          <w:color w:val="000000" w:themeColor="text1"/>
          <w:sz w:val="24"/>
          <w:szCs w:val="24"/>
        </w:rPr>
      </w:pPr>
      <w:r w:rsidRPr="00C63B6B">
        <w:rPr>
          <w:rFonts w:ascii="Times New Roman" w:hAnsi="Times New Roman" w:cs="Times New Roman"/>
          <w:color w:val="000000" w:themeColor="text1"/>
          <w:sz w:val="24"/>
          <w:szCs w:val="24"/>
        </w:rPr>
        <w:t xml:space="preserve">É necessário dar voz </w:t>
      </w:r>
      <w:r w:rsidR="00E73CCE" w:rsidRPr="00C63B6B">
        <w:rPr>
          <w:rFonts w:ascii="Times New Roman" w:hAnsi="Times New Roman" w:cs="Times New Roman"/>
          <w:color w:val="000000" w:themeColor="text1"/>
          <w:sz w:val="24"/>
          <w:szCs w:val="24"/>
        </w:rPr>
        <w:t xml:space="preserve">à </w:t>
      </w:r>
      <w:r w:rsidRPr="00C63B6B">
        <w:rPr>
          <w:rFonts w:ascii="Times New Roman" w:hAnsi="Times New Roman" w:cs="Times New Roman"/>
          <w:color w:val="000000" w:themeColor="text1"/>
          <w:sz w:val="24"/>
          <w:szCs w:val="24"/>
        </w:rPr>
        <w:t>população em relação às medidas que impactam a educação e os direitos à educação, por meio de referendos, já previstos na constituição</w:t>
      </w:r>
      <w:r w:rsidR="00E73CC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w:t>
      </w:r>
      <w:r w:rsidR="00E73CCE" w:rsidRPr="00C63B6B">
        <w:rPr>
          <w:rFonts w:ascii="Times New Roman" w:hAnsi="Times New Roman" w:cs="Times New Roman"/>
          <w:color w:val="000000" w:themeColor="text1"/>
          <w:sz w:val="24"/>
          <w:szCs w:val="24"/>
        </w:rPr>
        <w:t>c</w:t>
      </w:r>
      <w:r w:rsidRPr="00C63B6B">
        <w:rPr>
          <w:rFonts w:ascii="Times New Roman" w:hAnsi="Times New Roman" w:cs="Times New Roman"/>
          <w:color w:val="000000" w:themeColor="text1"/>
          <w:sz w:val="24"/>
          <w:szCs w:val="24"/>
        </w:rPr>
        <w:t>omo</w:t>
      </w:r>
      <w:r w:rsidR="00E73CC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por exemplo</w:t>
      </w:r>
      <w:r w:rsidR="00E73CCE" w:rsidRPr="00C63B6B">
        <w:rPr>
          <w:rFonts w:ascii="Times New Roman" w:hAnsi="Times New Roman" w:cs="Times New Roman"/>
          <w:color w:val="000000" w:themeColor="text1"/>
          <w:sz w:val="24"/>
          <w:szCs w:val="24"/>
        </w:rPr>
        <w:t>,</w:t>
      </w:r>
      <w:r w:rsidRPr="00C63B6B">
        <w:rPr>
          <w:rFonts w:ascii="Times New Roman" w:hAnsi="Times New Roman" w:cs="Times New Roman"/>
          <w:color w:val="000000" w:themeColor="text1"/>
          <w:sz w:val="24"/>
          <w:szCs w:val="24"/>
        </w:rPr>
        <w:t xml:space="preserve"> a revogação da PEC 95/2016, ou outras ainda em tramitação, citadas acima.</w:t>
      </w:r>
      <w:bookmarkStart w:id="0" w:name="_GoBack"/>
      <w:bookmarkEnd w:id="0"/>
    </w:p>
    <w:sectPr w:rsidR="000121B3" w:rsidRPr="00C63B6B" w:rsidSect="008840E2">
      <w:headerReference w:type="default" r:id="rId9"/>
      <w:pgSz w:w="11906" w:h="16838"/>
      <w:pgMar w:top="1418" w:right="1134" w:bottom="1418" w:left="1418" w:header="709" w:footer="709" w:gutter="0"/>
      <w:lnNumType w:countBy="1" w:start="1712" w:restart="continuous"/>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06304" w14:textId="77777777" w:rsidR="009645C1" w:rsidRDefault="009645C1" w:rsidP="005A0646">
      <w:pPr>
        <w:spacing w:after="0" w:line="240" w:lineRule="auto"/>
      </w:pPr>
      <w:r>
        <w:separator/>
      </w:r>
    </w:p>
  </w:endnote>
  <w:endnote w:type="continuationSeparator" w:id="0">
    <w:p w14:paraId="65377604" w14:textId="77777777" w:rsidR="009645C1" w:rsidRDefault="009645C1" w:rsidP="005A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70EAA" w14:textId="77777777" w:rsidR="009645C1" w:rsidRDefault="009645C1" w:rsidP="005A0646">
      <w:pPr>
        <w:spacing w:after="0" w:line="240" w:lineRule="auto"/>
      </w:pPr>
      <w:r>
        <w:separator/>
      </w:r>
    </w:p>
  </w:footnote>
  <w:footnote w:type="continuationSeparator" w:id="0">
    <w:p w14:paraId="03FF7036" w14:textId="77777777" w:rsidR="009645C1" w:rsidRDefault="009645C1" w:rsidP="005A0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85798"/>
      <w:docPartObj>
        <w:docPartGallery w:val="Page Numbers (Top of Page)"/>
        <w:docPartUnique/>
      </w:docPartObj>
    </w:sdtPr>
    <w:sdtContent>
      <w:p w14:paraId="6F3D223B" w14:textId="043B0CDE" w:rsidR="008840E2" w:rsidRDefault="008840E2">
        <w:pPr>
          <w:pStyle w:val="Cabealho"/>
          <w:jc w:val="right"/>
        </w:pPr>
        <w:r>
          <w:fldChar w:fldCharType="begin"/>
        </w:r>
        <w:r>
          <w:instrText>PAGE   \* MERGEFORMAT</w:instrText>
        </w:r>
        <w:r>
          <w:fldChar w:fldCharType="separate"/>
        </w:r>
        <w:r>
          <w:rPr>
            <w:noProof/>
          </w:rPr>
          <w:t>66</w:t>
        </w:r>
        <w:r>
          <w:fldChar w:fldCharType="end"/>
        </w:r>
      </w:p>
    </w:sdtContent>
  </w:sdt>
  <w:p w14:paraId="2AA77940" w14:textId="77777777" w:rsidR="008840E2" w:rsidRDefault="008840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B66A3"/>
    <w:multiLevelType w:val="hybridMultilevel"/>
    <w:tmpl w:val="56381B84"/>
    <w:lvl w:ilvl="0" w:tplc="89DE77AA">
      <w:start w:val="166"/>
      <w:numFmt w:val="decimal"/>
      <w:lvlText w:val="%1."/>
      <w:lvlJc w:val="left"/>
      <w:pPr>
        <w:ind w:left="720" w:hanging="360"/>
      </w:pPr>
      <w:rPr>
        <w:rFonts w:hint="default"/>
        <w:color w:val="C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99"/>
    <w:rsid w:val="00000A48"/>
    <w:rsid w:val="000121B3"/>
    <w:rsid w:val="0001358E"/>
    <w:rsid w:val="00037C6F"/>
    <w:rsid w:val="0005123F"/>
    <w:rsid w:val="0006374F"/>
    <w:rsid w:val="000728B0"/>
    <w:rsid w:val="00080D86"/>
    <w:rsid w:val="00094945"/>
    <w:rsid w:val="000A6B73"/>
    <w:rsid w:val="000A7F24"/>
    <w:rsid w:val="000C2057"/>
    <w:rsid w:val="000C5611"/>
    <w:rsid w:val="000E3D63"/>
    <w:rsid w:val="000E40A2"/>
    <w:rsid w:val="001114FE"/>
    <w:rsid w:val="001158EB"/>
    <w:rsid w:val="00124108"/>
    <w:rsid w:val="00160F7F"/>
    <w:rsid w:val="001948B6"/>
    <w:rsid w:val="001967DF"/>
    <w:rsid w:val="001B1EAF"/>
    <w:rsid w:val="001B2214"/>
    <w:rsid w:val="001C48E5"/>
    <w:rsid w:val="001F4ECF"/>
    <w:rsid w:val="001F6012"/>
    <w:rsid w:val="001F6D3B"/>
    <w:rsid w:val="00202952"/>
    <w:rsid w:val="0023461D"/>
    <w:rsid w:val="00241CC6"/>
    <w:rsid w:val="00244DBF"/>
    <w:rsid w:val="00257EE5"/>
    <w:rsid w:val="0026533A"/>
    <w:rsid w:val="00270DFC"/>
    <w:rsid w:val="002B10B1"/>
    <w:rsid w:val="002B4658"/>
    <w:rsid w:val="002D3146"/>
    <w:rsid w:val="002E0D0A"/>
    <w:rsid w:val="002F4000"/>
    <w:rsid w:val="002F6D59"/>
    <w:rsid w:val="00304F99"/>
    <w:rsid w:val="003256F6"/>
    <w:rsid w:val="00333C4D"/>
    <w:rsid w:val="003353FE"/>
    <w:rsid w:val="003572C6"/>
    <w:rsid w:val="00363B02"/>
    <w:rsid w:val="0037537E"/>
    <w:rsid w:val="003819A8"/>
    <w:rsid w:val="00390A98"/>
    <w:rsid w:val="00394D08"/>
    <w:rsid w:val="003C667E"/>
    <w:rsid w:val="003E7CB0"/>
    <w:rsid w:val="003F283E"/>
    <w:rsid w:val="00402BC5"/>
    <w:rsid w:val="00431641"/>
    <w:rsid w:val="00433634"/>
    <w:rsid w:val="00450246"/>
    <w:rsid w:val="00452027"/>
    <w:rsid w:val="00464D45"/>
    <w:rsid w:val="00490661"/>
    <w:rsid w:val="0049693F"/>
    <w:rsid w:val="004B4B33"/>
    <w:rsid w:val="004C27C2"/>
    <w:rsid w:val="004C5DCF"/>
    <w:rsid w:val="004C60EF"/>
    <w:rsid w:val="005204F0"/>
    <w:rsid w:val="0053115B"/>
    <w:rsid w:val="00576230"/>
    <w:rsid w:val="00592A0B"/>
    <w:rsid w:val="005A0646"/>
    <w:rsid w:val="005D6010"/>
    <w:rsid w:val="005F5949"/>
    <w:rsid w:val="0060028E"/>
    <w:rsid w:val="00627375"/>
    <w:rsid w:val="006303AD"/>
    <w:rsid w:val="0063110A"/>
    <w:rsid w:val="0063136F"/>
    <w:rsid w:val="006409BC"/>
    <w:rsid w:val="00644316"/>
    <w:rsid w:val="00656CBC"/>
    <w:rsid w:val="00667B2B"/>
    <w:rsid w:val="00673A70"/>
    <w:rsid w:val="00683CA7"/>
    <w:rsid w:val="006B63F1"/>
    <w:rsid w:val="006C6F47"/>
    <w:rsid w:val="006D19F9"/>
    <w:rsid w:val="006D72E6"/>
    <w:rsid w:val="0071202C"/>
    <w:rsid w:val="007147DF"/>
    <w:rsid w:val="00725D7B"/>
    <w:rsid w:val="00741B1E"/>
    <w:rsid w:val="007648E0"/>
    <w:rsid w:val="00764FA1"/>
    <w:rsid w:val="007729DB"/>
    <w:rsid w:val="00780E5C"/>
    <w:rsid w:val="00794C48"/>
    <w:rsid w:val="007A4EC8"/>
    <w:rsid w:val="007D247C"/>
    <w:rsid w:val="007E3969"/>
    <w:rsid w:val="007F3A31"/>
    <w:rsid w:val="00813A79"/>
    <w:rsid w:val="0084723D"/>
    <w:rsid w:val="00857F0F"/>
    <w:rsid w:val="00857FFE"/>
    <w:rsid w:val="008613A5"/>
    <w:rsid w:val="008743F3"/>
    <w:rsid w:val="00880200"/>
    <w:rsid w:val="008827A1"/>
    <w:rsid w:val="008840E2"/>
    <w:rsid w:val="00886DE5"/>
    <w:rsid w:val="0089747C"/>
    <w:rsid w:val="008A40D3"/>
    <w:rsid w:val="008C5554"/>
    <w:rsid w:val="008D2439"/>
    <w:rsid w:val="008F0559"/>
    <w:rsid w:val="00915A05"/>
    <w:rsid w:val="00926B72"/>
    <w:rsid w:val="009301C3"/>
    <w:rsid w:val="0094152D"/>
    <w:rsid w:val="00947D4B"/>
    <w:rsid w:val="009570C9"/>
    <w:rsid w:val="009645C1"/>
    <w:rsid w:val="009800DC"/>
    <w:rsid w:val="00983274"/>
    <w:rsid w:val="009A1CC5"/>
    <w:rsid w:val="009A6CBF"/>
    <w:rsid w:val="009E7B5F"/>
    <w:rsid w:val="009F0592"/>
    <w:rsid w:val="009F2AC0"/>
    <w:rsid w:val="009F4EE8"/>
    <w:rsid w:val="009F53E6"/>
    <w:rsid w:val="00A00A1F"/>
    <w:rsid w:val="00A060F0"/>
    <w:rsid w:val="00A31DF8"/>
    <w:rsid w:val="00A4028F"/>
    <w:rsid w:val="00A407EF"/>
    <w:rsid w:val="00A40E94"/>
    <w:rsid w:val="00A41DB8"/>
    <w:rsid w:val="00A42641"/>
    <w:rsid w:val="00A56513"/>
    <w:rsid w:val="00A71B3F"/>
    <w:rsid w:val="00AC073C"/>
    <w:rsid w:val="00AC08ED"/>
    <w:rsid w:val="00AD08DC"/>
    <w:rsid w:val="00AE0CCD"/>
    <w:rsid w:val="00B22CD3"/>
    <w:rsid w:val="00B318A6"/>
    <w:rsid w:val="00B34026"/>
    <w:rsid w:val="00B51F7E"/>
    <w:rsid w:val="00B65E73"/>
    <w:rsid w:val="00B84035"/>
    <w:rsid w:val="00BA17F2"/>
    <w:rsid w:val="00BC1579"/>
    <w:rsid w:val="00BD57F7"/>
    <w:rsid w:val="00BE725A"/>
    <w:rsid w:val="00C013E1"/>
    <w:rsid w:val="00C061E7"/>
    <w:rsid w:val="00C20B59"/>
    <w:rsid w:val="00C233DC"/>
    <w:rsid w:val="00C2559E"/>
    <w:rsid w:val="00C3008D"/>
    <w:rsid w:val="00C37901"/>
    <w:rsid w:val="00C44656"/>
    <w:rsid w:val="00C44B66"/>
    <w:rsid w:val="00C4608E"/>
    <w:rsid w:val="00C57E5B"/>
    <w:rsid w:val="00C63B6B"/>
    <w:rsid w:val="00C65D96"/>
    <w:rsid w:val="00C72E29"/>
    <w:rsid w:val="00C75B06"/>
    <w:rsid w:val="00C9247D"/>
    <w:rsid w:val="00CA0B3E"/>
    <w:rsid w:val="00CD6552"/>
    <w:rsid w:val="00CE1AD4"/>
    <w:rsid w:val="00CF6CCB"/>
    <w:rsid w:val="00D3116A"/>
    <w:rsid w:val="00D3135C"/>
    <w:rsid w:val="00D65043"/>
    <w:rsid w:val="00D70953"/>
    <w:rsid w:val="00D73B67"/>
    <w:rsid w:val="00D77930"/>
    <w:rsid w:val="00DE09B5"/>
    <w:rsid w:val="00DF1563"/>
    <w:rsid w:val="00E002F2"/>
    <w:rsid w:val="00E027D4"/>
    <w:rsid w:val="00E11C05"/>
    <w:rsid w:val="00E2337C"/>
    <w:rsid w:val="00E73CCE"/>
    <w:rsid w:val="00E9096E"/>
    <w:rsid w:val="00E96841"/>
    <w:rsid w:val="00EB02BB"/>
    <w:rsid w:val="00EC20F0"/>
    <w:rsid w:val="00ED3765"/>
    <w:rsid w:val="00ED4078"/>
    <w:rsid w:val="00EE33DC"/>
    <w:rsid w:val="00EE374D"/>
    <w:rsid w:val="00EF1B5B"/>
    <w:rsid w:val="00EF3EF9"/>
    <w:rsid w:val="00F27720"/>
    <w:rsid w:val="00F32205"/>
    <w:rsid w:val="00F35E65"/>
    <w:rsid w:val="00F47560"/>
    <w:rsid w:val="00F52C3F"/>
    <w:rsid w:val="00F75268"/>
    <w:rsid w:val="00F83622"/>
    <w:rsid w:val="00F84664"/>
    <w:rsid w:val="00F85CA4"/>
    <w:rsid w:val="00FD38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A06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0646"/>
    <w:rPr>
      <w:sz w:val="20"/>
      <w:szCs w:val="20"/>
    </w:rPr>
  </w:style>
  <w:style w:type="character" w:styleId="Refdenotaderodap">
    <w:name w:val="footnote reference"/>
    <w:basedOn w:val="Fontepargpadro"/>
    <w:uiPriority w:val="99"/>
    <w:semiHidden/>
    <w:unhideWhenUsed/>
    <w:rsid w:val="005A0646"/>
    <w:rPr>
      <w:vertAlign w:val="superscript"/>
    </w:rPr>
  </w:style>
  <w:style w:type="paragraph" w:styleId="Reviso">
    <w:name w:val="Revision"/>
    <w:hidden/>
    <w:uiPriority w:val="99"/>
    <w:semiHidden/>
    <w:rsid w:val="000A6B73"/>
    <w:pPr>
      <w:spacing w:after="0" w:line="240" w:lineRule="auto"/>
    </w:pPr>
  </w:style>
  <w:style w:type="character" w:styleId="Hyperlink">
    <w:name w:val="Hyperlink"/>
    <w:basedOn w:val="Fontepargpadro"/>
    <w:uiPriority w:val="99"/>
    <w:unhideWhenUsed/>
    <w:rsid w:val="00BE725A"/>
    <w:rPr>
      <w:color w:val="0563C1" w:themeColor="hyperlink"/>
      <w:u w:val="single"/>
    </w:rPr>
  </w:style>
  <w:style w:type="character" w:customStyle="1" w:styleId="UnresolvedMention">
    <w:name w:val="Unresolved Mention"/>
    <w:basedOn w:val="Fontepargpadro"/>
    <w:uiPriority w:val="99"/>
    <w:semiHidden/>
    <w:unhideWhenUsed/>
    <w:rsid w:val="00BE725A"/>
    <w:rPr>
      <w:color w:val="605E5C"/>
      <w:shd w:val="clear" w:color="auto" w:fill="E1DFDD"/>
    </w:rPr>
  </w:style>
  <w:style w:type="paragraph" w:styleId="Cabealho">
    <w:name w:val="header"/>
    <w:basedOn w:val="Normal"/>
    <w:link w:val="CabealhoChar"/>
    <w:uiPriority w:val="99"/>
    <w:unhideWhenUsed/>
    <w:rsid w:val="00363B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B02"/>
  </w:style>
  <w:style w:type="paragraph" w:styleId="Rodap">
    <w:name w:val="footer"/>
    <w:basedOn w:val="Normal"/>
    <w:link w:val="RodapChar"/>
    <w:uiPriority w:val="99"/>
    <w:unhideWhenUsed/>
    <w:rsid w:val="00363B02"/>
    <w:pPr>
      <w:tabs>
        <w:tab w:val="center" w:pos="4252"/>
        <w:tab w:val="right" w:pos="8504"/>
      </w:tabs>
      <w:spacing w:after="0" w:line="240" w:lineRule="auto"/>
    </w:pPr>
  </w:style>
  <w:style w:type="character" w:customStyle="1" w:styleId="RodapChar">
    <w:name w:val="Rodapé Char"/>
    <w:basedOn w:val="Fontepargpadro"/>
    <w:link w:val="Rodap"/>
    <w:uiPriority w:val="99"/>
    <w:rsid w:val="00363B02"/>
  </w:style>
  <w:style w:type="character" w:styleId="Nmerodelinha">
    <w:name w:val="line number"/>
    <w:basedOn w:val="Fontepargpadro"/>
    <w:uiPriority w:val="99"/>
    <w:semiHidden/>
    <w:unhideWhenUsed/>
    <w:rsid w:val="00C63B6B"/>
  </w:style>
  <w:style w:type="paragraph" w:styleId="PargrafodaLista">
    <w:name w:val="List Paragraph"/>
    <w:basedOn w:val="Normal"/>
    <w:uiPriority w:val="34"/>
    <w:qFormat/>
    <w:rsid w:val="00C63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A06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0646"/>
    <w:rPr>
      <w:sz w:val="20"/>
      <w:szCs w:val="20"/>
    </w:rPr>
  </w:style>
  <w:style w:type="character" w:styleId="Refdenotaderodap">
    <w:name w:val="footnote reference"/>
    <w:basedOn w:val="Fontepargpadro"/>
    <w:uiPriority w:val="99"/>
    <w:semiHidden/>
    <w:unhideWhenUsed/>
    <w:rsid w:val="005A0646"/>
    <w:rPr>
      <w:vertAlign w:val="superscript"/>
    </w:rPr>
  </w:style>
  <w:style w:type="paragraph" w:styleId="Reviso">
    <w:name w:val="Revision"/>
    <w:hidden/>
    <w:uiPriority w:val="99"/>
    <w:semiHidden/>
    <w:rsid w:val="000A6B73"/>
    <w:pPr>
      <w:spacing w:after="0" w:line="240" w:lineRule="auto"/>
    </w:pPr>
  </w:style>
  <w:style w:type="character" w:styleId="Hyperlink">
    <w:name w:val="Hyperlink"/>
    <w:basedOn w:val="Fontepargpadro"/>
    <w:uiPriority w:val="99"/>
    <w:unhideWhenUsed/>
    <w:rsid w:val="00BE725A"/>
    <w:rPr>
      <w:color w:val="0563C1" w:themeColor="hyperlink"/>
      <w:u w:val="single"/>
    </w:rPr>
  </w:style>
  <w:style w:type="character" w:customStyle="1" w:styleId="UnresolvedMention">
    <w:name w:val="Unresolved Mention"/>
    <w:basedOn w:val="Fontepargpadro"/>
    <w:uiPriority w:val="99"/>
    <w:semiHidden/>
    <w:unhideWhenUsed/>
    <w:rsid w:val="00BE725A"/>
    <w:rPr>
      <w:color w:val="605E5C"/>
      <w:shd w:val="clear" w:color="auto" w:fill="E1DFDD"/>
    </w:rPr>
  </w:style>
  <w:style w:type="paragraph" w:styleId="Cabealho">
    <w:name w:val="header"/>
    <w:basedOn w:val="Normal"/>
    <w:link w:val="CabealhoChar"/>
    <w:uiPriority w:val="99"/>
    <w:unhideWhenUsed/>
    <w:rsid w:val="00363B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3B02"/>
  </w:style>
  <w:style w:type="paragraph" w:styleId="Rodap">
    <w:name w:val="footer"/>
    <w:basedOn w:val="Normal"/>
    <w:link w:val="RodapChar"/>
    <w:uiPriority w:val="99"/>
    <w:unhideWhenUsed/>
    <w:rsid w:val="00363B02"/>
    <w:pPr>
      <w:tabs>
        <w:tab w:val="center" w:pos="4252"/>
        <w:tab w:val="right" w:pos="8504"/>
      </w:tabs>
      <w:spacing w:after="0" w:line="240" w:lineRule="auto"/>
    </w:pPr>
  </w:style>
  <w:style w:type="character" w:customStyle="1" w:styleId="RodapChar">
    <w:name w:val="Rodapé Char"/>
    <w:basedOn w:val="Fontepargpadro"/>
    <w:link w:val="Rodap"/>
    <w:uiPriority w:val="99"/>
    <w:rsid w:val="00363B02"/>
  </w:style>
  <w:style w:type="character" w:styleId="Nmerodelinha">
    <w:name w:val="line number"/>
    <w:basedOn w:val="Fontepargpadro"/>
    <w:uiPriority w:val="99"/>
    <w:semiHidden/>
    <w:unhideWhenUsed/>
    <w:rsid w:val="00C63B6B"/>
  </w:style>
  <w:style w:type="paragraph" w:styleId="PargrafodaLista">
    <w:name w:val="List Paragraph"/>
    <w:basedOn w:val="Normal"/>
    <w:uiPriority w:val="34"/>
    <w:qFormat/>
    <w:rsid w:val="00C63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261">
      <w:bodyDiv w:val="1"/>
      <w:marLeft w:val="0"/>
      <w:marRight w:val="0"/>
      <w:marTop w:val="0"/>
      <w:marBottom w:val="0"/>
      <w:divBdr>
        <w:top w:val="none" w:sz="0" w:space="0" w:color="auto"/>
        <w:left w:val="none" w:sz="0" w:space="0" w:color="auto"/>
        <w:bottom w:val="none" w:sz="0" w:space="0" w:color="auto"/>
        <w:right w:val="none" w:sz="0" w:space="0" w:color="auto"/>
      </w:divBdr>
    </w:div>
    <w:div w:id="59444666">
      <w:bodyDiv w:val="1"/>
      <w:marLeft w:val="0"/>
      <w:marRight w:val="0"/>
      <w:marTop w:val="0"/>
      <w:marBottom w:val="0"/>
      <w:divBdr>
        <w:top w:val="none" w:sz="0" w:space="0" w:color="auto"/>
        <w:left w:val="none" w:sz="0" w:space="0" w:color="auto"/>
        <w:bottom w:val="none" w:sz="0" w:space="0" w:color="auto"/>
        <w:right w:val="none" w:sz="0" w:space="0" w:color="auto"/>
      </w:divBdr>
    </w:div>
    <w:div w:id="123549199">
      <w:bodyDiv w:val="1"/>
      <w:marLeft w:val="0"/>
      <w:marRight w:val="0"/>
      <w:marTop w:val="0"/>
      <w:marBottom w:val="0"/>
      <w:divBdr>
        <w:top w:val="none" w:sz="0" w:space="0" w:color="auto"/>
        <w:left w:val="none" w:sz="0" w:space="0" w:color="auto"/>
        <w:bottom w:val="none" w:sz="0" w:space="0" w:color="auto"/>
        <w:right w:val="none" w:sz="0" w:space="0" w:color="auto"/>
      </w:divBdr>
    </w:div>
    <w:div w:id="209536570">
      <w:bodyDiv w:val="1"/>
      <w:marLeft w:val="0"/>
      <w:marRight w:val="0"/>
      <w:marTop w:val="0"/>
      <w:marBottom w:val="0"/>
      <w:divBdr>
        <w:top w:val="none" w:sz="0" w:space="0" w:color="auto"/>
        <w:left w:val="none" w:sz="0" w:space="0" w:color="auto"/>
        <w:bottom w:val="none" w:sz="0" w:space="0" w:color="auto"/>
        <w:right w:val="none" w:sz="0" w:space="0" w:color="auto"/>
      </w:divBdr>
    </w:div>
    <w:div w:id="225798018">
      <w:bodyDiv w:val="1"/>
      <w:marLeft w:val="0"/>
      <w:marRight w:val="0"/>
      <w:marTop w:val="0"/>
      <w:marBottom w:val="0"/>
      <w:divBdr>
        <w:top w:val="none" w:sz="0" w:space="0" w:color="auto"/>
        <w:left w:val="none" w:sz="0" w:space="0" w:color="auto"/>
        <w:bottom w:val="none" w:sz="0" w:space="0" w:color="auto"/>
        <w:right w:val="none" w:sz="0" w:space="0" w:color="auto"/>
      </w:divBdr>
    </w:div>
    <w:div w:id="384062851">
      <w:bodyDiv w:val="1"/>
      <w:marLeft w:val="0"/>
      <w:marRight w:val="0"/>
      <w:marTop w:val="0"/>
      <w:marBottom w:val="0"/>
      <w:divBdr>
        <w:top w:val="none" w:sz="0" w:space="0" w:color="auto"/>
        <w:left w:val="none" w:sz="0" w:space="0" w:color="auto"/>
        <w:bottom w:val="none" w:sz="0" w:space="0" w:color="auto"/>
        <w:right w:val="none" w:sz="0" w:space="0" w:color="auto"/>
      </w:divBdr>
    </w:div>
    <w:div w:id="909539942">
      <w:bodyDiv w:val="1"/>
      <w:marLeft w:val="0"/>
      <w:marRight w:val="0"/>
      <w:marTop w:val="0"/>
      <w:marBottom w:val="0"/>
      <w:divBdr>
        <w:top w:val="none" w:sz="0" w:space="0" w:color="auto"/>
        <w:left w:val="none" w:sz="0" w:space="0" w:color="auto"/>
        <w:bottom w:val="none" w:sz="0" w:space="0" w:color="auto"/>
        <w:right w:val="none" w:sz="0" w:space="0" w:color="auto"/>
      </w:divBdr>
    </w:div>
    <w:div w:id="919799239">
      <w:bodyDiv w:val="1"/>
      <w:marLeft w:val="0"/>
      <w:marRight w:val="0"/>
      <w:marTop w:val="0"/>
      <w:marBottom w:val="0"/>
      <w:divBdr>
        <w:top w:val="none" w:sz="0" w:space="0" w:color="auto"/>
        <w:left w:val="none" w:sz="0" w:space="0" w:color="auto"/>
        <w:bottom w:val="none" w:sz="0" w:space="0" w:color="auto"/>
        <w:right w:val="none" w:sz="0" w:space="0" w:color="auto"/>
      </w:divBdr>
    </w:div>
    <w:div w:id="1004090608">
      <w:bodyDiv w:val="1"/>
      <w:marLeft w:val="0"/>
      <w:marRight w:val="0"/>
      <w:marTop w:val="0"/>
      <w:marBottom w:val="0"/>
      <w:divBdr>
        <w:top w:val="none" w:sz="0" w:space="0" w:color="auto"/>
        <w:left w:val="none" w:sz="0" w:space="0" w:color="auto"/>
        <w:bottom w:val="none" w:sz="0" w:space="0" w:color="auto"/>
        <w:right w:val="none" w:sz="0" w:space="0" w:color="auto"/>
      </w:divBdr>
    </w:div>
    <w:div w:id="1167788566">
      <w:bodyDiv w:val="1"/>
      <w:marLeft w:val="0"/>
      <w:marRight w:val="0"/>
      <w:marTop w:val="0"/>
      <w:marBottom w:val="0"/>
      <w:divBdr>
        <w:top w:val="none" w:sz="0" w:space="0" w:color="auto"/>
        <w:left w:val="none" w:sz="0" w:space="0" w:color="auto"/>
        <w:bottom w:val="none" w:sz="0" w:space="0" w:color="auto"/>
        <w:right w:val="none" w:sz="0" w:space="0" w:color="auto"/>
      </w:divBdr>
    </w:div>
    <w:div w:id="1219826664">
      <w:bodyDiv w:val="1"/>
      <w:marLeft w:val="0"/>
      <w:marRight w:val="0"/>
      <w:marTop w:val="0"/>
      <w:marBottom w:val="0"/>
      <w:divBdr>
        <w:top w:val="none" w:sz="0" w:space="0" w:color="auto"/>
        <w:left w:val="none" w:sz="0" w:space="0" w:color="auto"/>
        <w:bottom w:val="none" w:sz="0" w:space="0" w:color="auto"/>
        <w:right w:val="none" w:sz="0" w:space="0" w:color="auto"/>
      </w:divBdr>
    </w:div>
    <w:div w:id="1307246871">
      <w:bodyDiv w:val="1"/>
      <w:marLeft w:val="0"/>
      <w:marRight w:val="0"/>
      <w:marTop w:val="0"/>
      <w:marBottom w:val="0"/>
      <w:divBdr>
        <w:top w:val="none" w:sz="0" w:space="0" w:color="auto"/>
        <w:left w:val="none" w:sz="0" w:space="0" w:color="auto"/>
        <w:bottom w:val="none" w:sz="0" w:space="0" w:color="auto"/>
        <w:right w:val="none" w:sz="0" w:space="0" w:color="auto"/>
      </w:divBdr>
    </w:div>
    <w:div w:id="1735079272">
      <w:bodyDiv w:val="1"/>
      <w:marLeft w:val="0"/>
      <w:marRight w:val="0"/>
      <w:marTop w:val="0"/>
      <w:marBottom w:val="0"/>
      <w:divBdr>
        <w:top w:val="none" w:sz="0" w:space="0" w:color="auto"/>
        <w:left w:val="none" w:sz="0" w:space="0" w:color="auto"/>
        <w:bottom w:val="none" w:sz="0" w:space="0" w:color="auto"/>
        <w:right w:val="none" w:sz="0" w:space="0" w:color="auto"/>
      </w:divBdr>
    </w:div>
    <w:div w:id="1819607150">
      <w:bodyDiv w:val="1"/>
      <w:marLeft w:val="0"/>
      <w:marRight w:val="0"/>
      <w:marTop w:val="0"/>
      <w:marBottom w:val="0"/>
      <w:divBdr>
        <w:top w:val="none" w:sz="0" w:space="0" w:color="auto"/>
        <w:left w:val="none" w:sz="0" w:space="0" w:color="auto"/>
        <w:bottom w:val="none" w:sz="0" w:space="0" w:color="auto"/>
        <w:right w:val="none" w:sz="0" w:space="0" w:color="auto"/>
      </w:divBdr>
    </w:div>
    <w:div w:id="1860388959">
      <w:bodyDiv w:val="1"/>
      <w:marLeft w:val="0"/>
      <w:marRight w:val="0"/>
      <w:marTop w:val="0"/>
      <w:marBottom w:val="0"/>
      <w:divBdr>
        <w:top w:val="none" w:sz="0" w:space="0" w:color="auto"/>
        <w:left w:val="none" w:sz="0" w:space="0" w:color="auto"/>
        <w:bottom w:val="none" w:sz="0" w:space="0" w:color="auto"/>
        <w:right w:val="none" w:sz="0" w:space="0" w:color="auto"/>
      </w:divBdr>
    </w:div>
    <w:div w:id="2068993531">
      <w:bodyDiv w:val="1"/>
      <w:marLeft w:val="0"/>
      <w:marRight w:val="0"/>
      <w:marTop w:val="0"/>
      <w:marBottom w:val="0"/>
      <w:divBdr>
        <w:top w:val="none" w:sz="0" w:space="0" w:color="auto"/>
        <w:left w:val="none" w:sz="0" w:space="0" w:color="auto"/>
        <w:bottom w:val="none" w:sz="0" w:space="0" w:color="auto"/>
        <w:right w:val="none" w:sz="0" w:space="0" w:color="auto"/>
      </w:divBdr>
    </w:div>
    <w:div w:id="21122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776D8-4065-4B75-AF57-9AD0425E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5703</Words>
  <Characters>30801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Câmara dos Deputados</Company>
  <LinksUpToDate>false</LinksUpToDate>
  <CharactersWithSpaces>36432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Walisson Maurício de Pinho Araújo</cp:lastModifiedBy>
  <cp:revision>8</cp:revision>
  <dcterms:created xsi:type="dcterms:W3CDTF">2022-07-11T13:19:00Z</dcterms:created>
  <dcterms:modified xsi:type="dcterms:W3CDTF">2022-07-11T16:01:00Z</dcterms:modified>
</cp:coreProperties>
</file>